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1310" w14:textId="093385EB" w:rsidR="007F26EF" w:rsidRPr="009437F8" w:rsidRDefault="007F26EF" w:rsidP="009437F8">
      <w:pPr>
        <w:spacing w:line="360" w:lineRule="auto"/>
        <w:jc w:val="both"/>
        <w:rPr>
          <w:rFonts w:ascii="Arial Narrow" w:hAnsi="Arial Narrow" w:cs="Arial"/>
          <w:b/>
          <w:sz w:val="26"/>
          <w:szCs w:val="26"/>
        </w:rPr>
      </w:pPr>
      <w:r w:rsidRPr="009437F8">
        <w:rPr>
          <w:rFonts w:ascii="Arial Narrow" w:hAnsi="Arial Narrow" w:cs="Arial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1D7DBFB" wp14:editId="2A00861C">
            <wp:simplePos x="0" y="0"/>
            <wp:positionH relativeFrom="column">
              <wp:posOffset>167005</wp:posOffset>
            </wp:positionH>
            <wp:positionV relativeFrom="paragraph">
              <wp:posOffset>959257</wp:posOffset>
            </wp:positionV>
            <wp:extent cx="5364000" cy="1587600"/>
            <wp:effectExtent l="0" t="0" r="8255" b="0"/>
            <wp:wrapTopAndBottom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000" cy="15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37F8">
        <w:rPr>
          <w:rFonts w:ascii="Arial Narrow" w:hAnsi="Arial Narrow" w:cs="Arial"/>
          <w:b/>
          <w:noProof/>
          <w:sz w:val="26"/>
          <w:szCs w:val="26"/>
          <w14:ligatures w14:val="standardContextual"/>
        </w:rPr>
        <mc:AlternateContent>
          <mc:Choice Requires="wpg">
            <w:drawing>
              <wp:inline distT="0" distB="0" distL="0" distR="0" wp14:anchorId="2AD88CA7" wp14:editId="5098B563">
                <wp:extent cx="6134100" cy="952500"/>
                <wp:effectExtent l="0" t="0" r="0" b="0"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952500"/>
                          <a:chOff x="0" y="0"/>
                          <a:chExt cx="6134100" cy="952500"/>
                        </a:xfrm>
                      </wpg:grpSpPr>
                      <wps:wsp>
                        <wps:cNvPr id="1" name="Zone de texte 1"/>
                        <wps:cNvSpPr txBox="1"/>
                        <wps:spPr>
                          <a:xfrm>
                            <a:off x="0" y="38100"/>
                            <a:ext cx="2133600" cy="914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A6B02A1" w14:textId="77777777" w:rsidR="007F26EF" w:rsidRDefault="007F26EF" w:rsidP="007F26EF">
                              <w:r w:rsidRPr="00DA3EB5">
                                <w:rPr>
                                  <w:noProof/>
                                </w:rPr>
                                <w:drawing>
                                  <wp:inline distT="0" distB="0" distL="0" distR="0" wp14:anchorId="1E656BBF" wp14:editId="33E33982">
                                    <wp:extent cx="1884239" cy="790575"/>
                                    <wp:effectExtent l="0" t="0" r="1905" b="0"/>
                                    <wp:docPr id="18" name="Image 18">
                                      <a:extLst xmlns:a="http://schemas.openxmlformats.org/drawingml/2006/main">
                                        <a:ext uri="{FF2B5EF4-FFF2-40B4-BE49-F238E27FC236}">
                                          <a16:creationId xmlns:a16="http://schemas.microsoft.com/office/drawing/2014/main" id="{770D0E8F-D7D0-23E6-6395-DAB5B4670F3C}"/>
                                        </a:ext>
                                      </a:extLst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149" name="Picture 4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70D0E8F-D7D0-23E6-6395-DAB5B4670F3C}"/>
                                                </a:ext>
                                              </a:extLst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b="2267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21348" cy="8061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Zone de texte 2"/>
                        <wps:cNvSpPr txBox="1"/>
                        <wps:spPr>
                          <a:xfrm>
                            <a:off x="4000500" y="0"/>
                            <a:ext cx="2133600" cy="914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F21EFC4" w14:textId="77777777" w:rsidR="007F26EF" w:rsidRDefault="007F26EF" w:rsidP="007F26EF">
                              <w:pPr>
                                <w:jc w:val="center"/>
                              </w:pPr>
                              <w:r w:rsidRPr="00DA3EB5">
                                <w:rPr>
                                  <w:noProof/>
                                </w:rPr>
                                <w:drawing>
                                  <wp:inline distT="0" distB="0" distL="0" distR="0" wp14:anchorId="1E20D19A" wp14:editId="6C15BEC2">
                                    <wp:extent cx="733425" cy="834285"/>
                                    <wp:effectExtent l="0" t="0" r="0" b="4445"/>
                                    <wp:docPr id="19" name="Image 19" descr="http://upload.wikimedia.org/wikipedia/fr/thumb/1/15/Logotype_Universit%C3%A9_Nangui_Abrogoua.png/180px-Logotype_Universit%C3%A9_Nangui_Abrogoua.png">
                                      <a:extLst xmlns:a="http://schemas.openxmlformats.org/drawingml/2006/main">
                                        <a:ext uri="{FF2B5EF4-FFF2-40B4-BE49-F238E27FC236}">
                                          <a16:creationId xmlns:a16="http://schemas.microsoft.com/office/drawing/2014/main" id="{1C0D3224-AFBD-EFAE-F9F0-5C147155067F}"/>
                                        </a:ext>
                                      </a:extLst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146" name="Picture 2" descr="http://upload.wikimedia.org/wikipedia/fr/thumb/1/15/Logotype_Universit%C3%A9_Nangui_Abrogoua.png/180px-Logotype_Universit%C3%A9_Nangui_Abrogoua.png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1C0D3224-AFBD-EFAE-F9F0-5C147155067F}"/>
                                                </a:ext>
                                              </a:extLst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36908" cy="83824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D88CA7" id="Groupe 4" o:spid="_x0000_s1026" style="width:483pt;height:75pt;mso-position-horizontal-relative:char;mso-position-vertical-relative:line" coordsize="61341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7" type="#_x0000_t202" style="position:absolute;top:381;width:2133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0A6B02A1" w14:textId="77777777" w:rsidR="007F26EF" w:rsidRDefault="007F26EF" w:rsidP="007F26EF">
                        <w:r w:rsidRPr="00DA3EB5">
                          <w:rPr>
                            <w:noProof/>
                          </w:rPr>
                          <w:drawing>
                            <wp:inline distT="0" distB="0" distL="0" distR="0" wp14:anchorId="1E656BBF" wp14:editId="33E33982">
                              <wp:extent cx="1884239" cy="790575"/>
                              <wp:effectExtent l="0" t="0" r="1905" b="0"/>
                              <wp:docPr id="18" name="Image 18"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770D0E8F-D7D0-23E6-6395-DAB5B4670F3C}"/>
                                  </a:ext>
                                </a:extLst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149" name="Picture 4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770D0E8F-D7D0-23E6-6395-DAB5B4670F3C}"/>
                                          </a:ext>
                                        </a:extLst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b="2267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21348" cy="806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Zone de texte 2" o:spid="_x0000_s1028" type="#_x0000_t202" style="position:absolute;left:40005;width:2133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2F21EFC4" w14:textId="77777777" w:rsidR="007F26EF" w:rsidRDefault="007F26EF" w:rsidP="007F26EF">
                        <w:pPr>
                          <w:jc w:val="center"/>
                        </w:pPr>
                        <w:r w:rsidRPr="00DA3EB5">
                          <w:rPr>
                            <w:noProof/>
                          </w:rPr>
                          <w:drawing>
                            <wp:inline distT="0" distB="0" distL="0" distR="0" wp14:anchorId="1E20D19A" wp14:editId="6C15BEC2">
                              <wp:extent cx="733425" cy="834285"/>
                              <wp:effectExtent l="0" t="0" r="0" b="4445"/>
                              <wp:docPr id="19" name="Image 19" descr="http://upload.wikimedia.org/wikipedia/fr/thumb/1/15/Logotype_Universit%C3%A9_Nangui_Abrogoua.png/180px-Logotype_Universit%C3%A9_Nangui_Abrogoua.png"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1C0D3224-AFBD-EFAE-F9F0-5C147155067F}"/>
                                  </a:ext>
                                </a:extLst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146" name="Picture 2" descr="http://upload.wikimedia.org/wikipedia/fr/thumb/1/15/Logotype_Universit%C3%A9_Nangui_Abrogoua.png/180px-Logotype_Universit%C3%A9_Nangui_Abrogoua.png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1C0D3224-AFBD-EFAE-F9F0-5C147155067F}"/>
                                          </a:ext>
                                        </a:extLst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6908" cy="83824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9B0BFC" w:rsidRPr="009437F8">
        <w:rPr>
          <w:rFonts w:ascii="Arial Narrow" w:hAnsi="Arial Narrow" w:cs="Arial"/>
          <w:b/>
          <w:sz w:val="26"/>
          <w:szCs w:val="26"/>
        </w:rPr>
        <w:t xml:space="preserve">  </w:t>
      </w:r>
    </w:p>
    <w:p w14:paraId="639C0695" w14:textId="77777777" w:rsidR="007F26EF" w:rsidRPr="009437F8" w:rsidRDefault="007F26EF" w:rsidP="009437F8">
      <w:pPr>
        <w:spacing w:line="360" w:lineRule="auto"/>
        <w:jc w:val="both"/>
        <w:rPr>
          <w:rFonts w:ascii="Arial Narrow" w:hAnsi="Arial Narrow" w:cs="Arial"/>
          <w:b/>
          <w:sz w:val="26"/>
          <w:szCs w:val="26"/>
        </w:rPr>
      </w:pPr>
    </w:p>
    <w:p w14:paraId="73B55DB0" w14:textId="4540CC6A" w:rsidR="007F26EF" w:rsidRPr="009437F8" w:rsidRDefault="000E3159" w:rsidP="009437F8">
      <w:pPr>
        <w:spacing w:after="0" w:line="240" w:lineRule="auto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9437F8">
        <w:rPr>
          <w:rFonts w:ascii="Arial Narrow" w:hAnsi="Arial Narrow" w:cs="Arial"/>
          <w:b/>
          <w:bCs/>
          <w:sz w:val="26"/>
          <w:szCs w:val="26"/>
        </w:rPr>
        <w:t>2ème</w:t>
      </w:r>
      <w:r w:rsidR="007F26EF" w:rsidRPr="009437F8">
        <w:rPr>
          <w:rFonts w:ascii="Arial Narrow" w:hAnsi="Arial Narrow" w:cs="Arial"/>
          <w:b/>
          <w:bCs/>
          <w:sz w:val="26"/>
          <w:szCs w:val="26"/>
        </w:rPr>
        <w:t xml:space="preserve"> JOURNEE SCIENTIFIQUE</w:t>
      </w:r>
    </w:p>
    <w:p w14:paraId="727B5E26" w14:textId="0B644113" w:rsidR="007F26EF" w:rsidRPr="009437F8" w:rsidRDefault="007F26EF" w:rsidP="009437F8">
      <w:pPr>
        <w:spacing w:after="0" w:line="240" w:lineRule="auto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9437F8">
        <w:rPr>
          <w:rFonts w:ascii="Arial Narrow" w:hAnsi="Arial Narrow" w:cs="Arial"/>
          <w:b/>
          <w:bCs/>
          <w:sz w:val="26"/>
          <w:szCs w:val="26"/>
        </w:rPr>
        <w:t>1</w:t>
      </w:r>
      <w:r w:rsidR="000E3159" w:rsidRPr="009437F8">
        <w:rPr>
          <w:rFonts w:ascii="Arial Narrow" w:hAnsi="Arial Narrow" w:cs="Arial"/>
          <w:b/>
          <w:bCs/>
          <w:sz w:val="26"/>
          <w:szCs w:val="26"/>
        </w:rPr>
        <w:t>1</w:t>
      </w:r>
      <w:r w:rsidRPr="009437F8">
        <w:rPr>
          <w:rFonts w:ascii="Arial Narrow" w:hAnsi="Arial Narrow" w:cs="Arial"/>
          <w:b/>
          <w:bCs/>
          <w:sz w:val="26"/>
          <w:szCs w:val="26"/>
        </w:rPr>
        <w:t xml:space="preserve"> novembre 202</w:t>
      </w:r>
      <w:r w:rsidR="000E3159" w:rsidRPr="009437F8">
        <w:rPr>
          <w:rFonts w:ascii="Arial Narrow" w:hAnsi="Arial Narrow" w:cs="Arial"/>
          <w:b/>
          <w:bCs/>
          <w:sz w:val="26"/>
          <w:szCs w:val="26"/>
        </w:rPr>
        <w:t>5</w:t>
      </w:r>
      <w:r w:rsidRPr="009437F8">
        <w:rPr>
          <w:rFonts w:ascii="Arial Narrow" w:hAnsi="Arial Narrow" w:cs="Arial"/>
          <w:b/>
          <w:bCs/>
          <w:sz w:val="26"/>
          <w:szCs w:val="26"/>
        </w:rPr>
        <w:t>/Amphithéâtre AÏDARA Daouda</w:t>
      </w:r>
    </w:p>
    <w:p w14:paraId="7AAC48D4" w14:textId="77777777" w:rsidR="00051AE3" w:rsidRPr="009437F8" w:rsidRDefault="00051AE3" w:rsidP="009437F8">
      <w:pPr>
        <w:spacing w:after="0" w:line="240" w:lineRule="auto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57DB67EC" w14:textId="77777777" w:rsidR="00051AE3" w:rsidRPr="009437F8" w:rsidRDefault="00051AE3" w:rsidP="009437F8">
      <w:pPr>
        <w:spacing w:after="0" w:line="240" w:lineRule="auto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4BBF34A3" w14:textId="77777777" w:rsidR="005C3664" w:rsidRPr="009437F8" w:rsidRDefault="005C3664" w:rsidP="009437F8">
      <w:pPr>
        <w:spacing w:after="0" w:line="240" w:lineRule="auto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0D0BA846" w14:textId="77777777" w:rsidR="009437F8" w:rsidRPr="009437F8" w:rsidRDefault="009437F8" w:rsidP="009437F8">
      <w:pPr>
        <w:spacing w:after="0" w:line="240" w:lineRule="auto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1EAF1D1A" w14:textId="77777777" w:rsidR="005C3664" w:rsidRPr="009437F8" w:rsidRDefault="005C3664" w:rsidP="009437F8">
      <w:pPr>
        <w:spacing w:after="0" w:line="240" w:lineRule="auto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9437F8">
        <w:rPr>
          <w:rFonts w:ascii="Arial Narrow" w:hAnsi="Arial Narrow" w:cs="Arial"/>
          <w:b/>
          <w:bCs/>
          <w:sz w:val="26"/>
          <w:szCs w:val="26"/>
        </w:rPr>
        <w:t>RAPPORT DE SYNTHESE</w:t>
      </w:r>
    </w:p>
    <w:p w14:paraId="24D8417D" w14:textId="77777777" w:rsidR="007F26EF" w:rsidRPr="009437F8" w:rsidRDefault="007F26EF" w:rsidP="009437F8">
      <w:pPr>
        <w:jc w:val="both"/>
        <w:rPr>
          <w:rFonts w:ascii="Arial Narrow" w:hAnsi="Arial Narrow" w:cs="Arial"/>
          <w:sz w:val="26"/>
          <w:szCs w:val="26"/>
        </w:rPr>
      </w:pPr>
    </w:p>
    <w:p w14:paraId="3AFDA38B" w14:textId="20A40079" w:rsidR="007D5EAF" w:rsidRPr="009437F8" w:rsidRDefault="007D5EAF" w:rsidP="009437F8">
      <w:pPr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t>Le Pôle Pharmacopée Africaine et Substances Naturelles (PPASN) a organisé, le 11 novembre 2025, à l’Université Nangui ABROGOUA (UNA), sa Deuxième Journée Scientifique.</w:t>
      </w:r>
      <w:r w:rsidR="009437F8" w:rsidRPr="009437F8">
        <w:rPr>
          <w:rFonts w:ascii="Arial Narrow" w:hAnsi="Arial Narrow" w:cs="Arial"/>
          <w:sz w:val="26"/>
          <w:szCs w:val="26"/>
        </w:rPr>
        <w:t xml:space="preserve"> </w:t>
      </w:r>
      <w:r w:rsidRPr="009437F8">
        <w:rPr>
          <w:rFonts w:ascii="Arial Narrow" w:hAnsi="Arial Narrow" w:cs="Arial"/>
          <w:sz w:val="26"/>
          <w:szCs w:val="26"/>
        </w:rPr>
        <w:t xml:space="preserve">Cette rencontre visait à mettre en lumière le dynamisme de la </w:t>
      </w:r>
      <w:r w:rsidR="009437F8" w:rsidRPr="009437F8">
        <w:rPr>
          <w:rFonts w:ascii="Arial Narrow" w:hAnsi="Arial Narrow" w:cs="Arial"/>
          <w:sz w:val="26"/>
          <w:szCs w:val="26"/>
        </w:rPr>
        <w:t>Recherche</w:t>
      </w:r>
      <w:r w:rsidRPr="009437F8">
        <w:rPr>
          <w:rFonts w:ascii="Arial Narrow" w:hAnsi="Arial Narrow" w:cs="Arial"/>
          <w:sz w:val="26"/>
          <w:szCs w:val="26"/>
        </w:rPr>
        <w:t xml:space="preserve"> sur les substances naturelles et à souligner leur impact socio-économique.</w:t>
      </w:r>
    </w:p>
    <w:p w14:paraId="570A043C" w14:textId="161B1B13" w:rsidR="007D5EAF" w:rsidRPr="009437F8" w:rsidRDefault="007D5EAF" w:rsidP="009437F8">
      <w:pPr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t>Placée sous le thème :</w:t>
      </w:r>
      <w:r w:rsidR="009437F8" w:rsidRPr="009437F8">
        <w:rPr>
          <w:rFonts w:ascii="Arial Narrow" w:hAnsi="Arial Narrow" w:cs="Arial"/>
          <w:sz w:val="26"/>
          <w:szCs w:val="26"/>
        </w:rPr>
        <w:t xml:space="preserve"> </w:t>
      </w:r>
      <w:r w:rsidRPr="009437F8">
        <w:rPr>
          <w:rFonts w:ascii="Arial Narrow" w:hAnsi="Arial Narrow" w:cs="Arial"/>
          <w:sz w:val="26"/>
          <w:szCs w:val="26"/>
        </w:rPr>
        <w:t>« Substances naturelles et leur rôle dans la santé holistique »,</w:t>
      </w:r>
      <w:r w:rsidR="009437F8" w:rsidRPr="009437F8">
        <w:rPr>
          <w:rFonts w:ascii="Arial Narrow" w:hAnsi="Arial Narrow" w:cs="Arial"/>
          <w:sz w:val="26"/>
          <w:szCs w:val="26"/>
        </w:rPr>
        <w:t xml:space="preserve"> </w:t>
      </w:r>
      <w:r w:rsidRPr="009437F8">
        <w:rPr>
          <w:rFonts w:ascii="Arial Narrow" w:hAnsi="Arial Narrow" w:cs="Arial"/>
          <w:sz w:val="26"/>
          <w:szCs w:val="26"/>
        </w:rPr>
        <w:t>cette édition s’inscrit pleinement dans les préoccupations contemporaines liées à la santé et au bien-être. En effet, face aux déséquilibres engendrés par nos modes de vie actuels, la population est confrontée à de multiples défis sanitaires. L’adoption d’une approche holistique de la santé, intégrant le corps, l’esprit et l’environnement, apparaît aujourd’hui comme un impératif.</w:t>
      </w:r>
    </w:p>
    <w:p w14:paraId="1C557FE6" w14:textId="5AE5B757" w:rsidR="007D5EAF" w:rsidRPr="009437F8" w:rsidRDefault="007D5EAF" w:rsidP="009437F8">
      <w:pPr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t>Cette journée a réuni une large communauté scientifique,</w:t>
      </w:r>
      <w:r w:rsidR="009437F8" w:rsidRPr="009437F8">
        <w:rPr>
          <w:rFonts w:ascii="Arial Narrow" w:hAnsi="Arial Narrow" w:cs="Arial"/>
          <w:sz w:val="26"/>
          <w:szCs w:val="26"/>
        </w:rPr>
        <w:t xml:space="preserve"> </w:t>
      </w:r>
      <w:r w:rsidRPr="009437F8">
        <w:rPr>
          <w:rFonts w:ascii="Arial Narrow" w:hAnsi="Arial Narrow" w:cs="Arial"/>
          <w:sz w:val="26"/>
          <w:szCs w:val="26"/>
        </w:rPr>
        <w:t>composée d’universitaires, de chercheurs et de praticiens issus d’institutions nationales telles que :</w:t>
      </w:r>
      <w:r w:rsidR="009437F8" w:rsidRPr="009437F8">
        <w:rPr>
          <w:rFonts w:ascii="Arial Narrow" w:hAnsi="Arial Narrow" w:cs="Arial"/>
          <w:sz w:val="26"/>
          <w:szCs w:val="26"/>
        </w:rPr>
        <w:t xml:space="preserve"> </w:t>
      </w:r>
      <w:r w:rsidRPr="009437F8">
        <w:rPr>
          <w:rFonts w:ascii="Arial Narrow" w:hAnsi="Arial Narrow" w:cs="Arial"/>
          <w:sz w:val="26"/>
          <w:szCs w:val="26"/>
        </w:rPr>
        <w:t>UNA, UFHB, UJLOG, Université de Man, UAO, UPGC, Université de Bondoukou, IPCI, CSRS et INP-HB, ainsi que du Programme national de promotion de la médecine traditionnelle et de la Fédération des tradipraticiens.</w:t>
      </w:r>
    </w:p>
    <w:p w14:paraId="1E8CAB81" w14:textId="39B775F9" w:rsidR="007D5EAF" w:rsidRPr="009437F8" w:rsidRDefault="007D5EAF" w:rsidP="009437F8">
      <w:pPr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t xml:space="preserve">Des </w:t>
      </w:r>
      <w:r w:rsidR="009437F8" w:rsidRPr="009437F8">
        <w:rPr>
          <w:rFonts w:ascii="Arial Narrow" w:hAnsi="Arial Narrow" w:cs="Arial"/>
          <w:sz w:val="26"/>
          <w:szCs w:val="26"/>
        </w:rPr>
        <w:t>E</w:t>
      </w:r>
      <w:r w:rsidRPr="009437F8">
        <w:rPr>
          <w:rFonts w:ascii="Arial Narrow" w:hAnsi="Arial Narrow" w:cs="Arial"/>
          <w:sz w:val="26"/>
          <w:szCs w:val="26"/>
        </w:rPr>
        <w:t xml:space="preserve">nseignants-chercheurs et </w:t>
      </w:r>
      <w:r w:rsidR="009437F8" w:rsidRPr="009437F8">
        <w:rPr>
          <w:rFonts w:ascii="Arial Narrow" w:hAnsi="Arial Narrow" w:cs="Arial"/>
          <w:sz w:val="26"/>
          <w:szCs w:val="26"/>
        </w:rPr>
        <w:t>C</w:t>
      </w:r>
      <w:r w:rsidRPr="009437F8">
        <w:rPr>
          <w:rFonts w:ascii="Arial Narrow" w:hAnsi="Arial Narrow" w:cs="Arial"/>
          <w:sz w:val="26"/>
          <w:szCs w:val="26"/>
        </w:rPr>
        <w:t>hercheurs du Burkina Faso, du Togo et du Bénin ont également pris part à cette rencontre, organisée en mode hybride depuis l’UNA.</w:t>
      </w:r>
    </w:p>
    <w:p w14:paraId="27B70B91" w14:textId="5316905D" w:rsidR="007D5EAF" w:rsidRPr="009437F8" w:rsidRDefault="007D5EAF" w:rsidP="009437F8">
      <w:pPr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t>Les travaux se sont articulés autour de quatre temps forts :</w:t>
      </w:r>
    </w:p>
    <w:p w14:paraId="3443758B" w14:textId="77777777" w:rsidR="007D5EAF" w:rsidRPr="009437F8" w:rsidRDefault="007D5EAF" w:rsidP="009437F8">
      <w:pPr>
        <w:pStyle w:val="Paragraphedeliste"/>
        <w:numPr>
          <w:ilvl w:val="0"/>
          <w:numId w:val="2"/>
        </w:numPr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t>La cérémonie d’ouverture,</w:t>
      </w:r>
    </w:p>
    <w:p w14:paraId="18425F40" w14:textId="77777777" w:rsidR="007D5EAF" w:rsidRPr="009437F8" w:rsidRDefault="007D5EAF" w:rsidP="009437F8">
      <w:pPr>
        <w:pStyle w:val="Paragraphedeliste"/>
        <w:numPr>
          <w:ilvl w:val="0"/>
          <w:numId w:val="2"/>
        </w:numPr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t>La conférence inaugurale et deux conférences thématiques,</w:t>
      </w:r>
    </w:p>
    <w:p w14:paraId="330955DE" w14:textId="77777777" w:rsidR="007D5EAF" w:rsidRPr="009437F8" w:rsidRDefault="007D5EAF" w:rsidP="009437F8">
      <w:pPr>
        <w:pStyle w:val="Paragraphedeliste"/>
        <w:numPr>
          <w:ilvl w:val="0"/>
          <w:numId w:val="2"/>
        </w:numPr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lastRenderedPageBreak/>
        <w:t>Les sessions de communications scientifiques,</w:t>
      </w:r>
    </w:p>
    <w:p w14:paraId="316F725B" w14:textId="77777777" w:rsidR="007D5EAF" w:rsidRPr="009437F8" w:rsidRDefault="007D5EAF" w:rsidP="009437F8">
      <w:pPr>
        <w:pStyle w:val="Paragraphedeliste"/>
        <w:numPr>
          <w:ilvl w:val="0"/>
          <w:numId w:val="2"/>
        </w:numPr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t>Et la cérémonie de clôture.</w:t>
      </w:r>
    </w:p>
    <w:p w14:paraId="53E61363" w14:textId="409E335F" w:rsidR="007D5EAF" w:rsidRPr="009437F8" w:rsidRDefault="007D5EAF" w:rsidP="009437F8">
      <w:pPr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t xml:space="preserve">La maîtrise de cérémonie a été assurée par le Dr KADJA Amani Brice, Maître de Conférences à l’UNA, qui a accompagné le bon déroulement de cette journée scientifique placée sous le sceau de la collaboration, de la </w:t>
      </w:r>
      <w:r w:rsidR="009437F8" w:rsidRPr="009437F8">
        <w:rPr>
          <w:rFonts w:ascii="Arial Narrow" w:hAnsi="Arial Narrow" w:cs="Arial"/>
          <w:sz w:val="26"/>
          <w:szCs w:val="26"/>
        </w:rPr>
        <w:t>Recherche</w:t>
      </w:r>
      <w:r w:rsidRPr="009437F8">
        <w:rPr>
          <w:rFonts w:ascii="Arial Narrow" w:hAnsi="Arial Narrow" w:cs="Arial"/>
          <w:sz w:val="26"/>
          <w:szCs w:val="26"/>
        </w:rPr>
        <w:t xml:space="preserve"> et de l’innovation.</w:t>
      </w:r>
    </w:p>
    <w:p w14:paraId="5E9071C8" w14:textId="77777777" w:rsidR="009437F8" w:rsidRPr="009437F8" w:rsidRDefault="009437F8" w:rsidP="009437F8">
      <w:pPr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5DAAE4A6" w14:textId="741B837E" w:rsidR="007F26EF" w:rsidRPr="009437F8" w:rsidRDefault="007F26EF" w:rsidP="009437F8">
      <w:pPr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9437F8">
        <w:rPr>
          <w:rFonts w:ascii="Arial Narrow" w:hAnsi="Arial Narrow" w:cs="Arial"/>
          <w:b/>
          <w:bCs/>
          <w:sz w:val="26"/>
          <w:szCs w:val="26"/>
        </w:rPr>
        <w:t xml:space="preserve">1. DEROULEMENT </w:t>
      </w:r>
      <w:r w:rsidR="00B30F82" w:rsidRPr="009437F8">
        <w:rPr>
          <w:rFonts w:ascii="Arial Narrow" w:hAnsi="Arial Narrow" w:cs="Arial"/>
          <w:b/>
          <w:bCs/>
          <w:sz w:val="26"/>
          <w:szCs w:val="26"/>
        </w:rPr>
        <w:t>DE LA JOURNEE</w:t>
      </w:r>
    </w:p>
    <w:p w14:paraId="4A65A244" w14:textId="77777777" w:rsidR="009437F8" w:rsidRPr="009437F8" w:rsidRDefault="009437F8" w:rsidP="009437F8">
      <w:pPr>
        <w:jc w:val="both"/>
        <w:rPr>
          <w:rFonts w:ascii="Arial Narrow" w:hAnsi="Arial Narrow" w:cs="Arial"/>
          <w:b/>
          <w:bCs/>
          <w:i/>
          <w:iCs/>
          <w:sz w:val="26"/>
          <w:szCs w:val="26"/>
        </w:rPr>
      </w:pPr>
    </w:p>
    <w:p w14:paraId="00129138" w14:textId="3768CBF7" w:rsidR="007F26EF" w:rsidRPr="009437F8" w:rsidRDefault="007F26EF" w:rsidP="009437F8">
      <w:pPr>
        <w:jc w:val="both"/>
        <w:rPr>
          <w:rFonts w:ascii="Arial Narrow" w:hAnsi="Arial Narrow" w:cs="Arial"/>
          <w:b/>
          <w:bCs/>
          <w:i/>
          <w:iCs/>
          <w:sz w:val="26"/>
          <w:szCs w:val="26"/>
        </w:rPr>
      </w:pPr>
      <w:r w:rsidRPr="009437F8">
        <w:rPr>
          <w:rFonts w:ascii="Arial Narrow" w:hAnsi="Arial Narrow" w:cs="Arial"/>
          <w:b/>
          <w:bCs/>
          <w:i/>
          <w:iCs/>
          <w:sz w:val="26"/>
          <w:szCs w:val="26"/>
        </w:rPr>
        <w:t>1.1. Cérémonie d’ouverture</w:t>
      </w:r>
    </w:p>
    <w:p w14:paraId="71CA63BB" w14:textId="082F3595" w:rsidR="007D5EAF" w:rsidRPr="009437F8" w:rsidRDefault="007D5EAF" w:rsidP="009437F8">
      <w:pPr>
        <w:pStyle w:val="NormalWeb"/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t xml:space="preserve">La cérémonie d’ouverture a été marquée par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cinq allocutions</w:t>
      </w:r>
      <w:r w:rsidRPr="009437F8">
        <w:rPr>
          <w:rFonts w:ascii="Arial Narrow" w:hAnsi="Arial Narrow" w:cs="Arial"/>
          <w:sz w:val="26"/>
          <w:szCs w:val="26"/>
        </w:rPr>
        <w:t xml:space="preserve"> suivies d’une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conférence inaugurale</w:t>
      </w:r>
      <w:r w:rsidRPr="009437F8">
        <w:rPr>
          <w:rFonts w:ascii="Arial Narrow" w:hAnsi="Arial Narrow" w:cs="Arial"/>
          <w:sz w:val="26"/>
          <w:szCs w:val="26"/>
        </w:rPr>
        <w:t>.</w:t>
      </w:r>
      <w:r w:rsidR="009437F8" w:rsidRPr="009437F8">
        <w:rPr>
          <w:rFonts w:ascii="Arial Narrow" w:hAnsi="Arial Narrow" w:cs="Arial"/>
          <w:sz w:val="26"/>
          <w:szCs w:val="26"/>
        </w:rPr>
        <w:t xml:space="preserve"> </w:t>
      </w:r>
      <w:r w:rsidRPr="009437F8">
        <w:rPr>
          <w:rFonts w:ascii="Arial Narrow" w:hAnsi="Arial Narrow" w:cs="Arial"/>
          <w:sz w:val="26"/>
          <w:szCs w:val="26"/>
        </w:rPr>
        <w:t xml:space="preserve">Dans son mot introductif, le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Président du Comité d’organisation</w:t>
      </w:r>
      <w:r w:rsidRPr="009437F8">
        <w:rPr>
          <w:rFonts w:ascii="Arial Narrow" w:hAnsi="Arial Narrow" w:cs="Arial"/>
          <w:sz w:val="26"/>
          <w:szCs w:val="26"/>
        </w:rPr>
        <w:t xml:space="preserve">,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Professeur KOUAMÉ Bosson Antoine</w:t>
      </w:r>
      <w:r w:rsidRPr="009437F8">
        <w:rPr>
          <w:rFonts w:ascii="Arial Narrow" w:hAnsi="Arial Narrow" w:cs="Arial"/>
          <w:sz w:val="26"/>
          <w:szCs w:val="26"/>
        </w:rPr>
        <w:t xml:space="preserve">, a présenté les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objectifs</w:t>
      </w:r>
      <w:r w:rsidRPr="009437F8">
        <w:rPr>
          <w:rFonts w:ascii="Arial Narrow" w:hAnsi="Arial Narrow" w:cs="Arial"/>
          <w:sz w:val="26"/>
          <w:szCs w:val="26"/>
        </w:rPr>
        <w:t xml:space="preserve"> de cette deuxième Journée Scientifique du Pôle Pharmacopée Africaine et Substances Naturelles (PPASN). Il a exposé le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contexte</w:t>
      </w:r>
      <w:r w:rsidRPr="009437F8">
        <w:rPr>
          <w:rFonts w:ascii="Arial Narrow" w:hAnsi="Arial Narrow" w:cs="Arial"/>
          <w:sz w:val="26"/>
          <w:szCs w:val="26"/>
        </w:rPr>
        <w:t xml:space="preserve">, les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grandes articulations</w:t>
      </w:r>
      <w:r w:rsidRPr="009437F8">
        <w:rPr>
          <w:rFonts w:ascii="Arial Narrow" w:hAnsi="Arial Narrow" w:cs="Arial"/>
          <w:sz w:val="26"/>
          <w:szCs w:val="26"/>
        </w:rPr>
        <w:t xml:space="preserve"> du programme ainsi que les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attentes principales</w:t>
      </w:r>
      <w:r w:rsidRPr="009437F8">
        <w:rPr>
          <w:rFonts w:ascii="Arial Narrow" w:hAnsi="Arial Narrow" w:cs="Arial"/>
          <w:sz w:val="26"/>
          <w:szCs w:val="26"/>
        </w:rPr>
        <w:t xml:space="preserve"> de cette rencontre, tout en saluant l’implication de l’ensemble des partenaires scientifiques et institutionnels.</w:t>
      </w:r>
    </w:p>
    <w:p w14:paraId="7C60FF75" w14:textId="0E68937E" w:rsidR="007D5EAF" w:rsidRPr="009437F8" w:rsidRDefault="007D5EAF" w:rsidP="009437F8">
      <w:pPr>
        <w:pStyle w:val="NormalWeb"/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t xml:space="preserve">À sa suite, la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Directrice du Pôle</w:t>
      </w:r>
      <w:r w:rsidRPr="009437F8">
        <w:rPr>
          <w:rFonts w:ascii="Arial Narrow" w:hAnsi="Arial Narrow" w:cs="Arial"/>
          <w:sz w:val="26"/>
          <w:szCs w:val="26"/>
        </w:rPr>
        <w:t xml:space="preserve">,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 xml:space="preserve">Professeure </w:t>
      </w:r>
      <w:proofErr w:type="spellStart"/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Janat</w:t>
      </w:r>
      <w:proofErr w:type="spellEnd"/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 xml:space="preserve"> BEKRO</w:t>
      </w:r>
      <w:r w:rsidRPr="009437F8">
        <w:rPr>
          <w:rFonts w:ascii="Arial Narrow" w:hAnsi="Arial Narrow" w:cs="Arial"/>
          <w:sz w:val="26"/>
          <w:szCs w:val="26"/>
        </w:rPr>
        <w:t xml:space="preserve">, a exprimé sa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satisfaction</w:t>
      </w:r>
      <w:r w:rsidRPr="009437F8">
        <w:rPr>
          <w:rFonts w:ascii="Arial Narrow" w:hAnsi="Arial Narrow" w:cs="Arial"/>
          <w:sz w:val="26"/>
          <w:szCs w:val="26"/>
        </w:rPr>
        <w:t xml:space="preserve"> pour la tenue de cette journée scientifique, symbole du dynamisme du pôle et de la pertinence de ses thématiques. Elle a rappelé les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missions essentielles du PPASN</w:t>
      </w:r>
      <w:r w:rsidRPr="009437F8">
        <w:rPr>
          <w:rFonts w:ascii="Arial Narrow" w:hAnsi="Arial Narrow" w:cs="Arial"/>
          <w:sz w:val="26"/>
          <w:szCs w:val="26"/>
        </w:rPr>
        <w:t xml:space="preserve">, notamment la valorisation des savoirs traditionnels, la </w:t>
      </w:r>
      <w:r w:rsidR="009437F8" w:rsidRPr="009437F8">
        <w:rPr>
          <w:rFonts w:ascii="Arial Narrow" w:hAnsi="Arial Narrow" w:cs="Arial"/>
          <w:sz w:val="26"/>
          <w:szCs w:val="26"/>
        </w:rPr>
        <w:t>Recherche</w:t>
      </w:r>
      <w:r w:rsidRPr="009437F8">
        <w:rPr>
          <w:rFonts w:ascii="Arial Narrow" w:hAnsi="Arial Narrow" w:cs="Arial"/>
          <w:sz w:val="26"/>
          <w:szCs w:val="26"/>
        </w:rPr>
        <w:t xml:space="preserve"> de principes bioactifs et la promotion des substances naturelles africaines.</w:t>
      </w:r>
    </w:p>
    <w:p w14:paraId="30351587" w14:textId="77777777" w:rsidR="007D5EAF" w:rsidRPr="009437F8" w:rsidRDefault="007D5EAF" w:rsidP="009437F8">
      <w:pPr>
        <w:pStyle w:val="NormalWeb"/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t>Ont ensuite pris la parole :</w:t>
      </w:r>
    </w:p>
    <w:p w14:paraId="7F87B6C7" w14:textId="77777777" w:rsidR="007D5EAF" w:rsidRPr="009437F8" w:rsidRDefault="007D5EAF" w:rsidP="009437F8">
      <w:pPr>
        <w:pStyle w:val="NormalWeb"/>
        <w:numPr>
          <w:ilvl w:val="0"/>
          <w:numId w:val="3"/>
        </w:numPr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Le Professeur AIDARA Daouda</w:t>
      </w:r>
      <w:r w:rsidRPr="009437F8">
        <w:rPr>
          <w:rFonts w:ascii="Arial Narrow" w:hAnsi="Arial Narrow" w:cs="Arial"/>
          <w:sz w:val="26"/>
          <w:szCs w:val="26"/>
        </w:rPr>
        <w:t>, représentant l’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ASCAD</w:t>
      </w:r>
      <w:r w:rsidRPr="009437F8">
        <w:rPr>
          <w:rFonts w:ascii="Arial Narrow" w:hAnsi="Arial Narrow" w:cs="Arial"/>
          <w:sz w:val="26"/>
          <w:szCs w:val="26"/>
        </w:rPr>
        <w:t xml:space="preserve"> ;</w:t>
      </w:r>
    </w:p>
    <w:p w14:paraId="147BEF39" w14:textId="77777777" w:rsidR="007D5EAF" w:rsidRPr="009437F8" w:rsidRDefault="007D5EAF" w:rsidP="009437F8">
      <w:pPr>
        <w:pStyle w:val="NormalWeb"/>
        <w:numPr>
          <w:ilvl w:val="0"/>
          <w:numId w:val="3"/>
        </w:numPr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Le représentant de l’UNESCO</w:t>
      </w:r>
      <w:r w:rsidRPr="009437F8">
        <w:rPr>
          <w:rFonts w:ascii="Arial Narrow" w:hAnsi="Arial Narrow" w:cs="Arial"/>
          <w:sz w:val="26"/>
          <w:szCs w:val="26"/>
        </w:rPr>
        <w:t xml:space="preserve"> ;</w:t>
      </w:r>
    </w:p>
    <w:p w14:paraId="71952C27" w14:textId="55F70471" w:rsidR="007D5EAF" w:rsidRPr="009437F8" w:rsidRDefault="007D5EAF" w:rsidP="009437F8">
      <w:pPr>
        <w:pStyle w:val="NormalWeb"/>
        <w:numPr>
          <w:ilvl w:val="0"/>
          <w:numId w:val="3"/>
        </w:numPr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t xml:space="preserve">Et enfin,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 xml:space="preserve">le Professeur Karamoko </w:t>
      </w:r>
      <w:proofErr w:type="spellStart"/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Yahaya</w:t>
      </w:r>
      <w:proofErr w:type="spellEnd"/>
      <w:r w:rsidRPr="009437F8">
        <w:rPr>
          <w:rFonts w:ascii="Arial Narrow" w:hAnsi="Arial Narrow" w:cs="Arial"/>
          <w:sz w:val="26"/>
          <w:szCs w:val="26"/>
        </w:rPr>
        <w:t xml:space="preserve">,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 xml:space="preserve">Vice-Président chargé de la </w:t>
      </w:r>
      <w:r w:rsidR="009437F8"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Recherche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, de l’Innovation technologique et des Relations extérieures</w:t>
      </w:r>
      <w:r w:rsidRPr="009437F8">
        <w:rPr>
          <w:rFonts w:ascii="Arial Narrow" w:hAnsi="Arial Narrow" w:cs="Arial"/>
          <w:sz w:val="26"/>
          <w:szCs w:val="26"/>
        </w:rPr>
        <w:t xml:space="preserve">, représentant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Madame la Présidente de l’Université Nangui ABROGOUA</w:t>
      </w:r>
      <w:r w:rsidRPr="009437F8">
        <w:rPr>
          <w:rFonts w:ascii="Arial Narrow" w:hAnsi="Arial Narrow" w:cs="Arial"/>
          <w:sz w:val="26"/>
          <w:szCs w:val="26"/>
        </w:rPr>
        <w:t xml:space="preserve">,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 xml:space="preserve">Professeure Véronique </w:t>
      </w:r>
      <w:proofErr w:type="spellStart"/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Yoboué</w:t>
      </w:r>
      <w:proofErr w:type="spellEnd"/>
      <w:r w:rsidRPr="009437F8">
        <w:rPr>
          <w:rFonts w:ascii="Arial Narrow" w:hAnsi="Arial Narrow" w:cs="Arial"/>
          <w:sz w:val="26"/>
          <w:szCs w:val="26"/>
        </w:rPr>
        <w:t>.</w:t>
      </w:r>
    </w:p>
    <w:p w14:paraId="2F26566A" w14:textId="38E49085" w:rsidR="007F26EF" w:rsidRPr="009437F8" w:rsidRDefault="007D5EAF" w:rsidP="009437F8">
      <w:pPr>
        <w:pStyle w:val="NormalWeb"/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t xml:space="preserve">Dans son intervention, le Professeur Karamoko </w:t>
      </w:r>
      <w:proofErr w:type="spellStart"/>
      <w:r w:rsidRPr="009437F8">
        <w:rPr>
          <w:rFonts w:ascii="Arial Narrow" w:hAnsi="Arial Narrow" w:cs="Arial"/>
          <w:sz w:val="26"/>
          <w:szCs w:val="26"/>
        </w:rPr>
        <w:t>Yahaya</w:t>
      </w:r>
      <w:proofErr w:type="spellEnd"/>
      <w:r w:rsidRPr="009437F8">
        <w:rPr>
          <w:rFonts w:ascii="Arial Narrow" w:hAnsi="Arial Narrow" w:cs="Arial"/>
          <w:sz w:val="26"/>
          <w:szCs w:val="26"/>
        </w:rPr>
        <w:t xml:space="preserve"> a transmis le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mot de bienvenue</w:t>
      </w:r>
      <w:r w:rsidRPr="009437F8">
        <w:rPr>
          <w:rFonts w:ascii="Arial Narrow" w:hAnsi="Arial Narrow" w:cs="Arial"/>
          <w:sz w:val="26"/>
          <w:szCs w:val="26"/>
        </w:rPr>
        <w:t xml:space="preserve"> de Madame la Présidente, réaffirmant le soutien de l’Université à la </w:t>
      </w:r>
      <w:r w:rsidR="009437F8" w:rsidRPr="009437F8">
        <w:rPr>
          <w:rFonts w:ascii="Arial Narrow" w:hAnsi="Arial Narrow" w:cs="Arial"/>
          <w:sz w:val="26"/>
          <w:szCs w:val="26"/>
        </w:rPr>
        <w:t>Recherche</w:t>
      </w:r>
      <w:r w:rsidRPr="009437F8">
        <w:rPr>
          <w:rFonts w:ascii="Arial Narrow" w:hAnsi="Arial Narrow" w:cs="Arial"/>
          <w:sz w:val="26"/>
          <w:szCs w:val="26"/>
        </w:rPr>
        <w:t xml:space="preserve"> sur les substances naturelles et à la promotion de la médecine traditionnelle africaine. Il a ensuite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déclaré ouverte la Deuxième Journée Scientifique du PPASN</w:t>
      </w:r>
      <w:r w:rsidRPr="009437F8">
        <w:rPr>
          <w:rFonts w:ascii="Arial Narrow" w:hAnsi="Arial Narrow" w:cs="Arial"/>
          <w:sz w:val="26"/>
          <w:szCs w:val="26"/>
        </w:rPr>
        <w:t>.</w:t>
      </w:r>
    </w:p>
    <w:p w14:paraId="73F33162" w14:textId="77777777" w:rsidR="00F8769A" w:rsidRPr="009437F8" w:rsidRDefault="00F8769A" w:rsidP="009437F8">
      <w:pPr>
        <w:spacing w:after="0"/>
        <w:jc w:val="both"/>
        <w:rPr>
          <w:rFonts w:ascii="Arial Narrow" w:hAnsi="Arial Narrow" w:cs="Arial"/>
          <w:sz w:val="26"/>
          <w:szCs w:val="26"/>
        </w:rPr>
      </w:pPr>
    </w:p>
    <w:p w14:paraId="0DEDB2BE" w14:textId="094A51EB" w:rsidR="009B0BFC" w:rsidRPr="009437F8" w:rsidRDefault="009B0BFC" w:rsidP="009437F8">
      <w:pPr>
        <w:jc w:val="both"/>
        <w:rPr>
          <w:rFonts w:ascii="Arial Narrow" w:hAnsi="Arial Narrow" w:cs="Arial"/>
          <w:b/>
          <w:bCs/>
          <w:i/>
          <w:iCs/>
          <w:sz w:val="26"/>
          <w:szCs w:val="26"/>
        </w:rPr>
      </w:pPr>
      <w:r w:rsidRPr="009437F8">
        <w:rPr>
          <w:rFonts w:ascii="Arial Narrow" w:hAnsi="Arial Narrow" w:cs="Arial"/>
          <w:b/>
          <w:bCs/>
          <w:i/>
          <w:iCs/>
          <w:sz w:val="26"/>
          <w:szCs w:val="26"/>
        </w:rPr>
        <w:t>1.2. C</w:t>
      </w:r>
      <w:r w:rsidR="00370CE2" w:rsidRPr="009437F8">
        <w:rPr>
          <w:rFonts w:ascii="Arial Narrow" w:hAnsi="Arial Narrow" w:cs="Arial"/>
          <w:b/>
          <w:bCs/>
          <w:i/>
          <w:iCs/>
          <w:sz w:val="26"/>
          <w:szCs w:val="26"/>
        </w:rPr>
        <w:t>onférences</w:t>
      </w:r>
    </w:p>
    <w:p w14:paraId="68CDB4D0" w14:textId="42F09E78" w:rsidR="00536FC2" w:rsidRPr="009437F8" w:rsidRDefault="00536FC2" w:rsidP="009437F8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6"/>
          <w:szCs w:val="26"/>
          <w:lang w:eastAsia="fr-FR"/>
        </w:rPr>
      </w:pPr>
      <w:r w:rsidRPr="009437F8">
        <w:rPr>
          <w:rFonts w:ascii="Arial Narrow" w:eastAsia="Times New Roman" w:hAnsi="Arial Narrow" w:cs="Arial"/>
          <w:sz w:val="26"/>
          <w:szCs w:val="26"/>
          <w:lang w:eastAsia="fr-FR"/>
        </w:rPr>
        <w:t>À la suite des allocutions d’ouverture, et pour introduire le thème central de cette journée scientifique, une conférence inaugurale a été prononcée par le Professeur Yves-Alain BEKRO, Professeur Titulaire de Chimie organique, de Phytochimie et de Chimie des Substances Naturelles, Directeur du Laboratoire de Chimie Bio-Organique</w:t>
      </w:r>
      <w:r w:rsidR="009437F8" w:rsidRPr="009437F8">
        <w:rPr>
          <w:rFonts w:ascii="Arial Narrow" w:eastAsia="Times New Roman" w:hAnsi="Arial Narrow" w:cs="Arial"/>
          <w:sz w:val="26"/>
          <w:szCs w:val="26"/>
          <w:lang w:eastAsia="fr-FR"/>
        </w:rPr>
        <w:t xml:space="preserve"> </w:t>
      </w:r>
      <w:r w:rsidRPr="009437F8">
        <w:rPr>
          <w:rFonts w:ascii="Arial Narrow" w:eastAsia="Times New Roman" w:hAnsi="Arial Narrow" w:cs="Arial"/>
          <w:sz w:val="26"/>
          <w:szCs w:val="26"/>
          <w:lang w:eastAsia="fr-FR"/>
        </w:rPr>
        <w:t xml:space="preserve">et de Substances Naturelles (LCBOSN) de l’Université Nangui ABROGOUA. Son exposé, portant sur le thème « Substances </w:t>
      </w:r>
      <w:r w:rsidRPr="009437F8">
        <w:rPr>
          <w:rFonts w:ascii="Arial Narrow" w:eastAsia="Times New Roman" w:hAnsi="Arial Narrow" w:cs="Arial"/>
          <w:sz w:val="26"/>
          <w:szCs w:val="26"/>
          <w:lang w:eastAsia="fr-FR"/>
        </w:rPr>
        <w:lastRenderedPageBreak/>
        <w:t>naturelles et leur rôle dans la santé holistique », a permis de situer le cadre scientifique et philosophique de cette édition, en soulignant la nécessité d’une approche intégrée de la santé fondée sur la valorisation des ressources naturelles africaines.</w:t>
      </w:r>
    </w:p>
    <w:p w14:paraId="369E88DF" w14:textId="77777777" w:rsidR="00536FC2" w:rsidRPr="009437F8" w:rsidRDefault="00536FC2" w:rsidP="009437F8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6"/>
          <w:szCs w:val="26"/>
          <w:lang w:eastAsia="fr-FR"/>
        </w:rPr>
      </w:pPr>
      <w:r w:rsidRPr="009437F8">
        <w:rPr>
          <w:rFonts w:ascii="Arial Narrow" w:eastAsia="Times New Roman" w:hAnsi="Arial Narrow" w:cs="Arial"/>
          <w:sz w:val="26"/>
          <w:szCs w:val="26"/>
          <w:lang w:eastAsia="fr-FR"/>
        </w:rPr>
        <w:t xml:space="preserve">La deuxième conférence, intitulée </w:t>
      </w:r>
      <w:r w:rsidRPr="009437F8">
        <w:rPr>
          <w:rFonts w:ascii="Arial Narrow" w:eastAsia="Times New Roman" w:hAnsi="Arial Narrow" w:cs="Arial"/>
          <w:i/>
          <w:iCs/>
          <w:sz w:val="26"/>
          <w:szCs w:val="26"/>
          <w:lang w:eastAsia="fr-FR"/>
        </w:rPr>
        <w:t>« Évaluation préclinique : toxicologie et sécurité d’emploi des substances naturelles »</w:t>
      </w:r>
      <w:r w:rsidRPr="009437F8">
        <w:rPr>
          <w:rFonts w:ascii="Arial Narrow" w:eastAsia="Times New Roman" w:hAnsi="Arial Narrow" w:cs="Arial"/>
          <w:sz w:val="26"/>
          <w:szCs w:val="26"/>
          <w:lang w:eastAsia="fr-FR"/>
        </w:rPr>
        <w:t xml:space="preserve">, a été prononcée par le Professeur BAKOU </w:t>
      </w:r>
      <w:proofErr w:type="spellStart"/>
      <w:r w:rsidRPr="009437F8">
        <w:rPr>
          <w:rFonts w:ascii="Arial Narrow" w:eastAsia="Times New Roman" w:hAnsi="Arial Narrow" w:cs="Arial"/>
          <w:sz w:val="26"/>
          <w:szCs w:val="26"/>
          <w:lang w:eastAsia="fr-FR"/>
        </w:rPr>
        <w:t>Niangoran</w:t>
      </w:r>
      <w:proofErr w:type="spellEnd"/>
      <w:r w:rsidRPr="009437F8">
        <w:rPr>
          <w:rFonts w:ascii="Arial Narrow" w:eastAsia="Times New Roman" w:hAnsi="Arial Narrow" w:cs="Arial"/>
          <w:sz w:val="26"/>
          <w:szCs w:val="26"/>
          <w:lang w:eastAsia="fr-FR"/>
        </w:rPr>
        <w:t xml:space="preserve"> Serge, Professeur Titulaire en Histologie-Embryologie. Son intervention a porté sur les exigences scientifiques de la validation des substances naturelles et l’importance des études de toxicologie dans le développement de produits sûrs et efficaces.</w:t>
      </w:r>
    </w:p>
    <w:p w14:paraId="0EE28700" w14:textId="5371E2CC" w:rsidR="008E78F9" w:rsidRPr="009437F8" w:rsidRDefault="00536FC2" w:rsidP="009437F8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6"/>
          <w:szCs w:val="26"/>
          <w:lang w:eastAsia="fr-FR"/>
        </w:rPr>
      </w:pPr>
      <w:r w:rsidRPr="009437F8">
        <w:rPr>
          <w:rFonts w:ascii="Arial Narrow" w:eastAsia="Times New Roman" w:hAnsi="Arial Narrow" w:cs="Arial"/>
          <w:sz w:val="26"/>
          <w:szCs w:val="26"/>
          <w:lang w:eastAsia="fr-FR"/>
        </w:rPr>
        <w:t>Enfin, la troisième conférence a été animée par Monsieur SOUN’GOUAN Kouadio Théodore, Directeur des Systèmes de l’Information, de la Documentation et des Statistiques.</w:t>
      </w:r>
      <w:r w:rsidR="009437F8" w:rsidRPr="009437F8">
        <w:rPr>
          <w:rFonts w:ascii="Arial Narrow" w:eastAsia="Times New Roman" w:hAnsi="Arial Narrow" w:cs="Arial"/>
          <w:sz w:val="26"/>
          <w:szCs w:val="26"/>
          <w:lang w:eastAsia="fr-FR"/>
        </w:rPr>
        <w:t xml:space="preserve"> </w:t>
      </w:r>
      <w:r w:rsidRPr="009437F8">
        <w:rPr>
          <w:rFonts w:ascii="Arial Narrow" w:eastAsia="Times New Roman" w:hAnsi="Arial Narrow" w:cs="Arial"/>
          <w:sz w:val="26"/>
          <w:szCs w:val="26"/>
          <w:lang w:eastAsia="fr-FR"/>
        </w:rPr>
        <w:t>Il a exposé sur le thème</w:t>
      </w:r>
      <w:r w:rsidR="009437F8" w:rsidRPr="009437F8">
        <w:rPr>
          <w:rFonts w:ascii="Arial Narrow" w:eastAsia="Times New Roman" w:hAnsi="Arial Narrow" w:cs="Arial"/>
          <w:sz w:val="26"/>
          <w:szCs w:val="26"/>
          <w:lang w:eastAsia="fr-FR"/>
        </w:rPr>
        <w:t xml:space="preserve"> : </w:t>
      </w:r>
      <w:r w:rsidRPr="009437F8">
        <w:rPr>
          <w:rFonts w:ascii="Arial Narrow" w:eastAsia="Times New Roman" w:hAnsi="Arial Narrow" w:cs="Arial"/>
          <w:i/>
          <w:iCs/>
          <w:sz w:val="26"/>
          <w:szCs w:val="26"/>
          <w:lang w:eastAsia="fr-FR"/>
        </w:rPr>
        <w:t>« Innovations et brevets : protection des connaissances traditionnelles »</w:t>
      </w:r>
      <w:r w:rsidRPr="009437F8">
        <w:rPr>
          <w:rFonts w:ascii="Arial Narrow" w:eastAsia="Times New Roman" w:hAnsi="Arial Narrow" w:cs="Arial"/>
          <w:sz w:val="26"/>
          <w:szCs w:val="26"/>
          <w:lang w:eastAsia="fr-FR"/>
        </w:rPr>
        <w:t>, mettant en lumière les enjeux liés à la propriété intellectuelle, à la sauvegarde du savoir endogène et à la reconnaissance juridique des innovations issues de la pharmacopée africaine.</w:t>
      </w:r>
    </w:p>
    <w:p w14:paraId="30D3ED5E" w14:textId="77777777" w:rsidR="00370CE2" w:rsidRPr="009437F8" w:rsidRDefault="00370CE2" w:rsidP="009437F8">
      <w:pPr>
        <w:spacing w:after="0"/>
        <w:jc w:val="both"/>
        <w:rPr>
          <w:rFonts w:ascii="Arial Narrow" w:hAnsi="Arial Narrow" w:cs="Arial"/>
          <w:sz w:val="26"/>
          <w:szCs w:val="26"/>
        </w:rPr>
      </w:pPr>
    </w:p>
    <w:p w14:paraId="7F74C4F5" w14:textId="6D38D5FC" w:rsidR="007F26EF" w:rsidRPr="009437F8" w:rsidRDefault="007F26EF" w:rsidP="009437F8">
      <w:pPr>
        <w:jc w:val="both"/>
        <w:rPr>
          <w:rFonts w:ascii="Arial Narrow" w:hAnsi="Arial Narrow" w:cs="Arial"/>
          <w:b/>
          <w:bCs/>
          <w:i/>
          <w:iCs/>
          <w:sz w:val="26"/>
          <w:szCs w:val="26"/>
        </w:rPr>
      </w:pPr>
      <w:r w:rsidRPr="009437F8">
        <w:rPr>
          <w:rFonts w:ascii="Arial Narrow" w:hAnsi="Arial Narrow" w:cs="Arial"/>
          <w:b/>
          <w:bCs/>
          <w:i/>
          <w:iCs/>
          <w:sz w:val="26"/>
          <w:szCs w:val="26"/>
        </w:rPr>
        <w:t>1.</w:t>
      </w:r>
      <w:r w:rsidR="009B0BFC" w:rsidRPr="009437F8">
        <w:rPr>
          <w:rFonts w:ascii="Arial Narrow" w:hAnsi="Arial Narrow" w:cs="Arial"/>
          <w:b/>
          <w:bCs/>
          <w:i/>
          <w:iCs/>
          <w:sz w:val="26"/>
          <w:szCs w:val="26"/>
        </w:rPr>
        <w:t>3</w:t>
      </w:r>
      <w:r w:rsidRPr="009437F8">
        <w:rPr>
          <w:rFonts w:ascii="Arial Narrow" w:hAnsi="Arial Narrow" w:cs="Arial"/>
          <w:b/>
          <w:bCs/>
          <w:i/>
          <w:iCs/>
          <w:sz w:val="26"/>
          <w:szCs w:val="26"/>
        </w:rPr>
        <w:t>. Présentation des communications scientifiques</w:t>
      </w:r>
    </w:p>
    <w:p w14:paraId="311A246E" w14:textId="2B6B2AF3" w:rsidR="00536FC2" w:rsidRPr="009437F8" w:rsidRDefault="00536FC2" w:rsidP="009437F8">
      <w:pPr>
        <w:pStyle w:val="NormalWeb"/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t xml:space="preserve">Tout au long de cette journée, plusieurs intervenants se sont succédé pour présenter leurs travaux de </w:t>
      </w:r>
      <w:r w:rsidR="009437F8" w:rsidRPr="009437F8">
        <w:rPr>
          <w:rFonts w:ascii="Arial Narrow" w:hAnsi="Arial Narrow" w:cs="Arial"/>
          <w:sz w:val="26"/>
          <w:szCs w:val="26"/>
        </w:rPr>
        <w:t>Recherche</w:t>
      </w:r>
      <w:r w:rsidRPr="009437F8">
        <w:rPr>
          <w:rFonts w:ascii="Arial Narrow" w:hAnsi="Arial Narrow" w:cs="Arial"/>
          <w:sz w:val="26"/>
          <w:szCs w:val="26"/>
        </w:rPr>
        <w:t>.</w:t>
      </w:r>
      <w:r w:rsidR="009437F8" w:rsidRPr="009437F8">
        <w:rPr>
          <w:rFonts w:ascii="Arial Narrow" w:hAnsi="Arial Narrow" w:cs="Arial"/>
          <w:sz w:val="26"/>
          <w:szCs w:val="26"/>
        </w:rPr>
        <w:t xml:space="preserve"> </w:t>
      </w:r>
      <w:r w:rsidRPr="009437F8">
        <w:rPr>
          <w:rFonts w:ascii="Arial Narrow" w:hAnsi="Arial Narrow" w:cs="Arial"/>
          <w:sz w:val="26"/>
          <w:szCs w:val="26"/>
        </w:rPr>
        <w:t xml:space="preserve">Au total,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111 communications scientifiques</w:t>
      </w:r>
      <w:r w:rsidRPr="009437F8">
        <w:rPr>
          <w:rFonts w:ascii="Arial Narrow" w:hAnsi="Arial Narrow" w:cs="Arial"/>
          <w:sz w:val="26"/>
          <w:szCs w:val="26"/>
        </w:rPr>
        <w:t xml:space="preserve"> ont été enregistrées, soit une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progression notable par rapport à l’édition 2023</w:t>
      </w:r>
      <w:r w:rsidRPr="009437F8">
        <w:rPr>
          <w:rFonts w:ascii="Arial Narrow" w:hAnsi="Arial Narrow" w:cs="Arial"/>
          <w:sz w:val="26"/>
          <w:szCs w:val="26"/>
        </w:rPr>
        <w:t xml:space="preserve">, qui en comptait 79. Ces communications ont pris la forme de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présentations orales</w:t>
      </w:r>
      <w:r w:rsidRPr="009437F8">
        <w:rPr>
          <w:rFonts w:ascii="Arial Narrow" w:hAnsi="Arial Narrow" w:cs="Arial"/>
          <w:sz w:val="26"/>
          <w:szCs w:val="26"/>
        </w:rPr>
        <w:t xml:space="preserve"> et de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présentations affichées</w:t>
      </w:r>
      <w:r w:rsidRPr="009437F8">
        <w:rPr>
          <w:rFonts w:ascii="Arial Narrow" w:hAnsi="Arial Narrow" w:cs="Arial"/>
          <w:sz w:val="26"/>
          <w:szCs w:val="26"/>
        </w:rPr>
        <w:t>.</w:t>
      </w:r>
    </w:p>
    <w:p w14:paraId="52F47078" w14:textId="77777777" w:rsidR="00536FC2" w:rsidRPr="009437F8" w:rsidRDefault="00536FC2" w:rsidP="009437F8">
      <w:pPr>
        <w:pStyle w:val="NormalWeb"/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t xml:space="preserve">Les travaux ont été organisés autour de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six sous-thèmes majeurs</w:t>
      </w:r>
      <w:r w:rsidRPr="009437F8">
        <w:rPr>
          <w:rFonts w:ascii="Arial Narrow" w:hAnsi="Arial Narrow" w:cs="Arial"/>
          <w:sz w:val="26"/>
          <w:szCs w:val="26"/>
        </w:rPr>
        <w:t xml:space="preserve"> :</w:t>
      </w:r>
    </w:p>
    <w:p w14:paraId="068B83A3" w14:textId="77777777" w:rsidR="00536FC2" w:rsidRPr="009437F8" w:rsidRDefault="00536FC2" w:rsidP="009437F8">
      <w:pPr>
        <w:pStyle w:val="NormalWeb"/>
        <w:numPr>
          <w:ilvl w:val="0"/>
          <w:numId w:val="4"/>
        </w:numPr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Connaissances, savoirs et savoir-faire traditionnels</w:t>
      </w:r>
    </w:p>
    <w:p w14:paraId="3145C81A" w14:textId="521ED927" w:rsidR="00536FC2" w:rsidRPr="009437F8" w:rsidRDefault="00536FC2" w:rsidP="009437F8">
      <w:pPr>
        <w:pStyle w:val="NormalWeb"/>
        <w:numPr>
          <w:ilvl w:val="0"/>
          <w:numId w:val="4"/>
        </w:numPr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 xml:space="preserve">Innovations issues de la </w:t>
      </w:r>
      <w:r w:rsidR="009437F8"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Recherche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 xml:space="preserve"> scientifique</w:t>
      </w:r>
    </w:p>
    <w:p w14:paraId="5D1A56A6" w14:textId="77777777" w:rsidR="00536FC2" w:rsidRPr="009437F8" w:rsidRDefault="00536FC2" w:rsidP="009437F8">
      <w:pPr>
        <w:pStyle w:val="NormalWeb"/>
        <w:numPr>
          <w:ilvl w:val="0"/>
          <w:numId w:val="4"/>
        </w:numPr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 xml:space="preserve">Conception et développement de </w:t>
      </w:r>
      <w:proofErr w:type="spellStart"/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phytoproduits</w:t>
      </w:r>
      <w:proofErr w:type="spellEnd"/>
    </w:p>
    <w:p w14:paraId="567B09E7" w14:textId="77777777" w:rsidR="00536FC2" w:rsidRPr="009437F8" w:rsidRDefault="00536FC2" w:rsidP="009437F8">
      <w:pPr>
        <w:pStyle w:val="NormalWeb"/>
        <w:numPr>
          <w:ilvl w:val="0"/>
          <w:numId w:val="4"/>
        </w:numPr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Qualité et standardisation des matières premières végétales</w:t>
      </w:r>
    </w:p>
    <w:p w14:paraId="4937B676" w14:textId="77777777" w:rsidR="00536FC2" w:rsidRPr="009437F8" w:rsidRDefault="00536FC2" w:rsidP="009437F8">
      <w:pPr>
        <w:pStyle w:val="NormalWeb"/>
        <w:numPr>
          <w:ilvl w:val="0"/>
          <w:numId w:val="4"/>
        </w:numPr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Conservation et gestion durable des plantes d’intérêt</w:t>
      </w:r>
    </w:p>
    <w:p w14:paraId="795FBB02" w14:textId="77777777" w:rsidR="00536FC2" w:rsidRPr="009437F8" w:rsidRDefault="00536FC2" w:rsidP="009437F8">
      <w:pPr>
        <w:pStyle w:val="NormalWeb"/>
        <w:numPr>
          <w:ilvl w:val="0"/>
          <w:numId w:val="4"/>
        </w:numPr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Plantes d’intérêt et développement économique local</w:t>
      </w:r>
    </w:p>
    <w:p w14:paraId="68963C60" w14:textId="77777777" w:rsidR="00536FC2" w:rsidRPr="009437F8" w:rsidRDefault="00536FC2" w:rsidP="009437F8">
      <w:pPr>
        <w:pStyle w:val="NormalWeb"/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t xml:space="preserve">Cette édition s’est tenue en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mode hybride</w:t>
      </w:r>
      <w:r w:rsidRPr="009437F8">
        <w:rPr>
          <w:rFonts w:ascii="Arial Narrow" w:hAnsi="Arial Narrow" w:cs="Arial"/>
          <w:sz w:val="26"/>
          <w:szCs w:val="26"/>
        </w:rPr>
        <w:t xml:space="preserve">, combinant le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présentiel</w:t>
      </w:r>
      <w:r w:rsidRPr="009437F8">
        <w:rPr>
          <w:rFonts w:ascii="Arial Narrow" w:hAnsi="Arial Narrow" w:cs="Arial"/>
          <w:sz w:val="26"/>
          <w:szCs w:val="26"/>
        </w:rPr>
        <w:t xml:space="preserve"> à l’Université Nangui ABROGOUA et la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participation en ligne</w:t>
      </w:r>
      <w:r w:rsidRPr="009437F8">
        <w:rPr>
          <w:rFonts w:ascii="Arial Narrow" w:hAnsi="Arial Narrow" w:cs="Arial"/>
          <w:sz w:val="26"/>
          <w:szCs w:val="26"/>
        </w:rPr>
        <w:t xml:space="preserve"> de chercheurs nationaux et internationaux.</w:t>
      </w:r>
      <w:r w:rsidRPr="009437F8">
        <w:rPr>
          <w:rFonts w:ascii="Arial Narrow" w:hAnsi="Arial Narrow" w:cs="Arial"/>
          <w:sz w:val="26"/>
          <w:szCs w:val="26"/>
        </w:rPr>
        <w:br/>
        <w:t xml:space="preserve">Les communications ont été réparties en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quatre sessions</w:t>
      </w:r>
      <w:r w:rsidRPr="009437F8">
        <w:rPr>
          <w:rFonts w:ascii="Arial Narrow" w:hAnsi="Arial Narrow" w:cs="Arial"/>
          <w:sz w:val="26"/>
          <w:szCs w:val="26"/>
        </w:rPr>
        <w:t>, animées par des modérateurs issus des laboratoires du Pôle Pharmacopée Africaine et Substances Naturelles.</w:t>
      </w:r>
    </w:p>
    <w:p w14:paraId="304ECF74" w14:textId="1750B19E" w:rsidR="009B0BFC" w:rsidRPr="009437F8" w:rsidRDefault="00536FC2" w:rsidP="009437F8">
      <w:pPr>
        <w:pStyle w:val="NormalWeb"/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t xml:space="preserve">Les échanges qui ont suivi chaque présentation ont été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très interactifs et enrichissants</w:t>
      </w:r>
      <w:r w:rsidRPr="009437F8">
        <w:rPr>
          <w:rFonts w:ascii="Arial Narrow" w:hAnsi="Arial Narrow" w:cs="Arial"/>
          <w:sz w:val="26"/>
          <w:szCs w:val="26"/>
        </w:rPr>
        <w:t>, permettant d’aborder divers aspects relatifs aux substances naturelles, à leur valorisation scientifique, à leur sécurité d’emploi et à leur contribution au développement durable.</w:t>
      </w:r>
    </w:p>
    <w:p w14:paraId="42B53B18" w14:textId="46E1E53D" w:rsidR="00F8769A" w:rsidRPr="009437F8" w:rsidRDefault="009B0BFC" w:rsidP="009437F8">
      <w:pPr>
        <w:jc w:val="both"/>
        <w:rPr>
          <w:rFonts w:ascii="Arial Narrow" w:hAnsi="Arial Narrow" w:cs="Arial"/>
          <w:b/>
          <w:bCs/>
          <w:i/>
          <w:iCs/>
          <w:sz w:val="26"/>
          <w:szCs w:val="26"/>
        </w:rPr>
      </w:pPr>
      <w:r w:rsidRPr="009437F8">
        <w:rPr>
          <w:rFonts w:ascii="Arial Narrow" w:hAnsi="Arial Narrow" w:cs="Arial"/>
          <w:b/>
          <w:bCs/>
          <w:i/>
          <w:iCs/>
          <w:sz w:val="26"/>
          <w:szCs w:val="26"/>
        </w:rPr>
        <w:t xml:space="preserve">1.4. </w:t>
      </w:r>
      <w:r w:rsidR="00F8769A" w:rsidRPr="009437F8">
        <w:rPr>
          <w:rFonts w:ascii="Arial Narrow" w:hAnsi="Arial Narrow" w:cs="Arial"/>
          <w:b/>
          <w:bCs/>
          <w:i/>
          <w:iCs/>
          <w:sz w:val="26"/>
          <w:szCs w:val="26"/>
        </w:rPr>
        <w:t xml:space="preserve">Cérémonie </w:t>
      </w:r>
      <w:r w:rsidR="00CE2F17" w:rsidRPr="009437F8">
        <w:rPr>
          <w:rFonts w:ascii="Arial Narrow" w:hAnsi="Arial Narrow" w:cs="Arial"/>
          <w:b/>
          <w:bCs/>
          <w:i/>
          <w:iCs/>
          <w:sz w:val="26"/>
          <w:szCs w:val="26"/>
        </w:rPr>
        <w:t>de clôture</w:t>
      </w:r>
    </w:p>
    <w:p w14:paraId="6EC19BA6" w14:textId="626E5E55" w:rsidR="00536FC2" w:rsidRPr="009437F8" w:rsidRDefault="00536FC2" w:rsidP="009437F8">
      <w:pPr>
        <w:pStyle w:val="NormalWeb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t xml:space="preserve">La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cérémonie de clôture</w:t>
      </w:r>
      <w:r w:rsidRPr="009437F8">
        <w:rPr>
          <w:rFonts w:ascii="Arial Narrow" w:hAnsi="Arial Narrow" w:cs="Arial"/>
          <w:b/>
          <w:bCs/>
          <w:sz w:val="26"/>
          <w:szCs w:val="26"/>
        </w:rPr>
        <w:t xml:space="preserve"> </w:t>
      </w:r>
      <w:r w:rsidRPr="009437F8">
        <w:rPr>
          <w:rFonts w:ascii="Arial Narrow" w:hAnsi="Arial Narrow" w:cs="Arial"/>
          <w:sz w:val="26"/>
          <w:szCs w:val="26"/>
        </w:rPr>
        <w:t>a été présidée par le</w:t>
      </w:r>
      <w:r w:rsidRPr="009437F8">
        <w:rPr>
          <w:rFonts w:ascii="Arial Narrow" w:hAnsi="Arial Narrow" w:cs="Arial"/>
          <w:b/>
          <w:bCs/>
          <w:sz w:val="26"/>
          <w:szCs w:val="26"/>
        </w:rPr>
        <w:t xml:space="preserve">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 xml:space="preserve">Professeur Karamoko </w:t>
      </w:r>
      <w:proofErr w:type="spellStart"/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Yahaya</w:t>
      </w:r>
      <w:proofErr w:type="spellEnd"/>
      <w:r w:rsidRPr="009437F8">
        <w:rPr>
          <w:rFonts w:ascii="Arial Narrow" w:hAnsi="Arial Narrow" w:cs="Arial"/>
          <w:b/>
          <w:bCs/>
          <w:sz w:val="26"/>
          <w:szCs w:val="26"/>
        </w:rPr>
        <w:t xml:space="preserve">,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 xml:space="preserve">Vice-Président chargé de la </w:t>
      </w:r>
      <w:r w:rsidR="009437F8"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Recherche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, de l’Innovation technologique et des Relations extérieures</w:t>
      </w:r>
      <w:r w:rsidRPr="009437F8">
        <w:rPr>
          <w:rFonts w:ascii="Arial Narrow" w:hAnsi="Arial Narrow" w:cs="Arial"/>
          <w:b/>
          <w:bCs/>
          <w:sz w:val="26"/>
          <w:szCs w:val="26"/>
        </w:rPr>
        <w:t xml:space="preserve">, </w:t>
      </w:r>
      <w:r w:rsidRPr="009437F8">
        <w:rPr>
          <w:rFonts w:ascii="Arial Narrow" w:hAnsi="Arial Narrow" w:cs="Arial"/>
          <w:sz w:val="26"/>
          <w:szCs w:val="26"/>
        </w:rPr>
        <w:t>représentant</w:t>
      </w:r>
      <w:r w:rsidRPr="009437F8">
        <w:rPr>
          <w:rFonts w:ascii="Arial Narrow" w:hAnsi="Arial Narrow" w:cs="Arial"/>
          <w:b/>
          <w:bCs/>
          <w:sz w:val="26"/>
          <w:szCs w:val="26"/>
        </w:rPr>
        <w:t xml:space="preserve">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Madame la Présidente de l’Université Nangui ABROGOUA</w:t>
      </w:r>
      <w:r w:rsidRPr="009437F8">
        <w:rPr>
          <w:rFonts w:ascii="Arial Narrow" w:hAnsi="Arial Narrow" w:cs="Arial"/>
          <w:b/>
          <w:bCs/>
          <w:sz w:val="26"/>
          <w:szCs w:val="26"/>
        </w:rPr>
        <w:t>.</w:t>
      </w:r>
    </w:p>
    <w:p w14:paraId="147D2BD7" w14:textId="77777777" w:rsidR="00536FC2" w:rsidRPr="009437F8" w:rsidRDefault="00536FC2" w:rsidP="009437F8">
      <w:pPr>
        <w:pStyle w:val="NormalWeb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lastRenderedPageBreak/>
        <w:t>À cette occasion,</w:t>
      </w:r>
      <w:r w:rsidRPr="009437F8">
        <w:rPr>
          <w:rFonts w:ascii="Arial Narrow" w:hAnsi="Arial Narrow" w:cs="Arial"/>
          <w:b/>
          <w:bCs/>
          <w:sz w:val="26"/>
          <w:szCs w:val="26"/>
        </w:rPr>
        <w:t xml:space="preserve">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trois prix des meilleures communications scientifiques</w:t>
      </w:r>
      <w:r w:rsidRPr="009437F8">
        <w:rPr>
          <w:rFonts w:ascii="Arial Narrow" w:hAnsi="Arial Narrow" w:cs="Arial"/>
          <w:b/>
          <w:bCs/>
          <w:sz w:val="26"/>
          <w:szCs w:val="26"/>
        </w:rPr>
        <w:t xml:space="preserve"> </w:t>
      </w:r>
      <w:r w:rsidRPr="009437F8">
        <w:rPr>
          <w:rFonts w:ascii="Arial Narrow" w:hAnsi="Arial Narrow" w:cs="Arial"/>
          <w:sz w:val="26"/>
          <w:szCs w:val="26"/>
        </w:rPr>
        <w:t>ont été décernés par le</w:t>
      </w:r>
      <w:r w:rsidRPr="009437F8">
        <w:rPr>
          <w:rFonts w:ascii="Arial Narrow" w:hAnsi="Arial Narrow" w:cs="Arial"/>
          <w:b/>
          <w:bCs/>
          <w:sz w:val="26"/>
          <w:szCs w:val="26"/>
        </w:rPr>
        <w:t xml:space="preserve">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Fonds pour la Science, la Technologie et l’Innovation (FONSTI)</w:t>
      </w:r>
      <w:r w:rsidRPr="009437F8">
        <w:rPr>
          <w:rFonts w:ascii="Arial Narrow" w:hAnsi="Arial Narrow" w:cs="Arial"/>
          <w:b/>
          <w:bCs/>
          <w:sz w:val="26"/>
          <w:szCs w:val="26"/>
        </w:rPr>
        <w:t xml:space="preserve"> :</w:t>
      </w:r>
    </w:p>
    <w:p w14:paraId="21078663" w14:textId="77777777" w:rsidR="00536FC2" w:rsidRPr="009437F8" w:rsidRDefault="00536FC2" w:rsidP="009437F8">
      <w:pPr>
        <w:pStyle w:val="NormalWeb"/>
        <w:numPr>
          <w:ilvl w:val="0"/>
          <w:numId w:val="5"/>
        </w:numPr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t>Le</w:t>
      </w:r>
      <w:r w:rsidRPr="009437F8">
        <w:rPr>
          <w:rFonts w:ascii="Arial Narrow" w:hAnsi="Arial Narrow" w:cs="Arial"/>
          <w:b/>
          <w:bCs/>
          <w:sz w:val="26"/>
          <w:szCs w:val="26"/>
        </w:rPr>
        <w:t xml:space="preserve">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prix de la meilleure communication</w:t>
      </w:r>
      <w:r w:rsidRPr="009437F8">
        <w:rPr>
          <w:rFonts w:ascii="Arial Narrow" w:hAnsi="Arial Narrow" w:cs="Arial"/>
          <w:b/>
          <w:bCs/>
          <w:sz w:val="26"/>
          <w:szCs w:val="26"/>
        </w:rPr>
        <w:t>,</w:t>
      </w:r>
    </w:p>
    <w:p w14:paraId="38BB4F0B" w14:textId="77777777" w:rsidR="00536FC2" w:rsidRPr="009437F8" w:rsidRDefault="00536FC2" w:rsidP="009437F8">
      <w:pPr>
        <w:pStyle w:val="NormalWeb"/>
        <w:numPr>
          <w:ilvl w:val="0"/>
          <w:numId w:val="5"/>
        </w:numPr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t xml:space="preserve">Le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prix de la deuxième meilleure communication</w:t>
      </w:r>
      <w:r w:rsidRPr="009437F8">
        <w:rPr>
          <w:rFonts w:ascii="Arial Narrow" w:hAnsi="Arial Narrow" w:cs="Arial"/>
          <w:b/>
          <w:bCs/>
          <w:sz w:val="26"/>
          <w:szCs w:val="26"/>
        </w:rPr>
        <w:t>,</w:t>
      </w:r>
    </w:p>
    <w:p w14:paraId="04D432FD" w14:textId="2704C22A" w:rsidR="00536FC2" w:rsidRPr="009437F8" w:rsidRDefault="00536FC2" w:rsidP="009437F8">
      <w:pPr>
        <w:pStyle w:val="NormalWeb"/>
        <w:numPr>
          <w:ilvl w:val="0"/>
          <w:numId w:val="5"/>
        </w:numPr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t>Et le</w:t>
      </w:r>
      <w:r w:rsidRPr="009437F8">
        <w:rPr>
          <w:rFonts w:ascii="Arial Narrow" w:hAnsi="Arial Narrow" w:cs="Arial"/>
          <w:b/>
          <w:bCs/>
          <w:sz w:val="26"/>
          <w:szCs w:val="26"/>
        </w:rPr>
        <w:t xml:space="preserve">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prix de la meilleure communication féminine</w:t>
      </w:r>
      <w:r w:rsidRPr="009437F8">
        <w:rPr>
          <w:rFonts w:ascii="Arial Narrow" w:hAnsi="Arial Narrow" w:cs="Arial"/>
          <w:sz w:val="26"/>
          <w:szCs w:val="26"/>
        </w:rPr>
        <w:t xml:space="preserve">, destiné à encourager et valoriser la contribution des femmes à la </w:t>
      </w:r>
      <w:r w:rsidR="009437F8" w:rsidRPr="009437F8">
        <w:rPr>
          <w:rFonts w:ascii="Arial Narrow" w:hAnsi="Arial Narrow" w:cs="Arial"/>
          <w:sz w:val="26"/>
          <w:szCs w:val="26"/>
        </w:rPr>
        <w:t>Recherche</w:t>
      </w:r>
      <w:r w:rsidRPr="009437F8">
        <w:rPr>
          <w:rFonts w:ascii="Arial Narrow" w:hAnsi="Arial Narrow" w:cs="Arial"/>
          <w:sz w:val="26"/>
          <w:szCs w:val="26"/>
        </w:rPr>
        <w:t xml:space="preserve"> scientifique.</w:t>
      </w:r>
    </w:p>
    <w:p w14:paraId="5BB4CD27" w14:textId="4B666DBD" w:rsidR="00536FC2" w:rsidRPr="009437F8" w:rsidRDefault="00536FC2" w:rsidP="009437F8">
      <w:pPr>
        <w:pStyle w:val="NormalWeb"/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t xml:space="preserve">Dans son allocution, le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 xml:space="preserve">Professeur Karamoko </w:t>
      </w:r>
      <w:proofErr w:type="spellStart"/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Yahaya</w:t>
      </w:r>
      <w:proofErr w:type="spellEnd"/>
      <w:r w:rsidRPr="009437F8">
        <w:rPr>
          <w:rFonts w:ascii="Arial Narrow" w:hAnsi="Arial Narrow" w:cs="Arial"/>
          <w:sz w:val="26"/>
          <w:szCs w:val="26"/>
        </w:rPr>
        <w:t xml:space="preserve"> a félicité le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Comité d’organisation</w:t>
      </w:r>
      <w:r w:rsidRPr="009437F8">
        <w:rPr>
          <w:rFonts w:ascii="Arial Narrow" w:hAnsi="Arial Narrow" w:cs="Arial"/>
          <w:sz w:val="26"/>
          <w:szCs w:val="26"/>
        </w:rPr>
        <w:t xml:space="preserve"> pour la qualité du travail accompli, ainsi que l’ensemble des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participants</w:t>
      </w:r>
      <w:r w:rsidRPr="009437F8">
        <w:rPr>
          <w:rFonts w:ascii="Arial Narrow" w:hAnsi="Arial Narrow" w:cs="Arial"/>
          <w:sz w:val="26"/>
          <w:szCs w:val="26"/>
        </w:rPr>
        <w:t xml:space="preserve"> pour leur engagement et la richesse des échanges qui ont marqué cette journée. Il a réaffirmé le </w:t>
      </w:r>
      <w:r w:rsidRPr="009437F8">
        <w:rPr>
          <w:rStyle w:val="lev"/>
          <w:rFonts w:ascii="Arial Narrow" w:hAnsi="Arial Narrow" w:cs="Arial"/>
          <w:b w:val="0"/>
          <w:bCs w:val="0"/>
          <w:sz w:val="26"/>
          <w:szCs w:val="26"/>
        </w:rPr>
        <w:t>soutien de l’Université Nangui ABROGOUA</w:t>
      </w:r>
      <w:r w:rsidRPr="009437F8">
        <w:rPr>
          <w:rFonts w:ascii="Arial Narrow" w:hAnsi="Arial Narrow" w:cs="Arial"/>
          <w:sz w:val="26"/>
          <w:szCs w:val="26"/>
        </w:rPr>
        <w:t xml:space="preserve"> à la promotion de la </w:t>
      </w:r>
      <w:r w:rsidR="009437F8" w:rsidRPr="009437F8">
        <w:rPr>
          <w:rFonts w:ascii="Arial Narrow" w:hAnsi="Arial Narrow" w:cs="Arial"/>
          <w:sz w:val="26"/>
          <w:szCs w:val="26"/>
        </w:rPr>
        <w:t>Recherche</w:t>
      </w:r>
      <w:r w:rsidRPr="009437F8">
        <w:rPr>
          <w:rFonts w:ascii="Arial Narrow" w:hAnsi="Arial Narrow" w:cs="Arial"/>
          <w:sz w:val="26"/>
          <w:szCs w:val="26"/>
        </w:rPr>
        <w:t xml:space="preserve"> sur les substances naturelles et à la valorisation des savoirs endogènes africains.</w:t>
      </w:r>
    </w:p>
    <w:p w14:paraId="7CE32489" w14:textId="77777777" w:rsidR="009B0BFC" w:rsidRPr="009437F8" w:rsidRDefault="009B0BFC" w:rsidP="009437F8">
      <w:pPr>
        <w:spacing w:after="0"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2318FCF2" w14:textId="76CC8C7D" w:rsidR="00012965" w:rsidRPr="009437F8" w:rsidRDefault="00BE652E" w:rsidP="009437F8">
      <w:pPr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9437F8">
        <w:rPr>
          <w:rFonts w:ascii="Arial Narrow" w:hAnsi="Arial Narrow" w:cs="Arial"/>
          <w:b/>
          <w:bCs/>
          <w:sz w:val="26"/>
          <w:szCs w:val="26"/>
        </w:rPr>
        <w:t>2</w:t>
      </w:r>
      <w:r w:rsidR="00012965" w:rsidRPr="009437F8">
        <w:rPr>
          <w:rFonts w:ascii="Arial Narrow" w:hAnsi="Arial Narrow" w:cs="Arial"/>
          <w:b/>
          <w:bCs/>
          <w:sz w:val="26"/>
          <w:szCs w:val="26"/>
        </w:rPr>
        <w:t xml:space="preserve">. </w:t>
      </w:r>
      <w:r w:rsidRPr="009437F8">
        <w:rPr>
          <w:rFonts w:ascii="Arial Narrow" w:hAnsi="Arial Narrow" w:cs="Arial"/>
          <w:b/>
          <w:bCs/>
          <w:sz w:val="26"/>
          <w:szCs w:val="26"/>
        </w:rPr>
        <w:t>MOTION DE REMERCIEMENTS</w:t>
      </w:r>
    </w:p>
    <w:p w14:paraId="1B6A334E" w14:textId="77777777" w:rsidR="00536FC2" w:rsidRPr="009437F8" w:rsidRDefault="00536FC2" w:rsidP="009437F8">
      <w:pPr>
        <w:spacing w:after="0"/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t>Le Comité d’organisation et le Comité scientifique de la Journée, au nom de la Directrice du Pôle Pharmacopée Africaine et Substances Naturelles (PPASN), adressent leurs vifs remerciements à Madame la Présidente de l’Université Nangui ABROGOUA, pour l’autorisation accordée à la tenue de cette activité et pour son implication effective dans son organisation et son succès.</w:t>
      </w:r>
    </w:p>
    <w:p w14:paraId="543EF3BA" w14:textId="77777777" w:rsidR="00536FC2" w:rsidRPr="009437F8" w:rsidRDefault="00536FC2" w:rsidP="009437F8">
      <w:pPr>
        <w:spacing w:after="0"/>
        <w:jc w:val="both"/>
        <w:rPr>
          <w:rFonts w:ascii="Arial Narrow" w:hAnsi="Arial Narrow" w:cs="Arial"/>
          <w:sz w:val="26"/>
          <w:szCs w:val="26"/>
        </w:rPr>
      </w:pPr>
    </w:p>
    <w:p w14:paraId="0E190FD9" w14:textId="719A9420" w:rsidR="00536FC2" w:rsidRPr="009437F8" w:rsidRDefault="00536FC2" w:rsidP="009437F8">
      <w:pPr>
        <w:spacing w:after="0"/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t xml:space="preserve">Le Comité exprime également sa profonde gratitude aux conférenciers invités : Professeur Yves-Alain BEKRO, Professeur BAKOU </w:t>
      </w:r>
      <w:proofErr w:type="spellStart"/>
      <w:r w:rsidRPr="009437F8">
        <w:rPr>
          <w:rFonts w:ascii="Arial Narrow" w:hAnsi="Arial Narrow" w:cs="Arial"/>
          <w:sz w:val="26"/>
          <w:szCs w:val="26"/>
        </w:rPr>
        <w:t>Niangoran</w:t>
      </w:r>
      <w:proofErr w:type="spellEnd"/>
      <w:r w:rsidRPr="009437F8">
        <w:rPr>
          <w:rFonts w:ascii="Arial Narrow" w:hAnsi="Arial Narrow" w:cs="Arial"/>
          <w:sz w:val="26"/>
          <w:szCs w:val="26"/>
        </w:rPr>
        <w:t xml:space="preserve"> Serge et Monsieur SOUN’GOUAN Kouadio Théodore, pour la qualité, la richesse et la pertinence de leurs interventions, qui ont largement contribué à la réussite scientifique de cette journée.</w:t>
      </w:r>
    </w:p>
    <w:p w14:paraId="7281B32C" w14:textId="77777777" w:rsidR="00536FC2" w:rsidRPr="009437F8" w:rsidRDefault="00536FC2" w:rsidP="009437F8">
      <w:pPr>
        <w:spacing w:after="0"/>
        <w:jc w:val="both"/>
        <w:rPr>
          <w:rFonts w:ascii="Arial Narrow" w:hAnsi="Arial Narrow" w:cs="Arial"/>
          <w:sz w:val="26"/>
          <w:szCs w:val="26"/>
        </w:rPr>
      </w:pPr>
    </w:p>
    <w:p w14:paraId="74C399CA" w14:textId="3C30BDC6" w:rsidR="00536FC2" w:rsidRPr="009437F8" w:rsidRDefault="00536FC2" w:rsidP="009437F8">
      <w:pPr>
        <w:spacing w:after="0"/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t xml:space="preserve">Des remerciements sincères sont également adressés à tous les participants, dont la présence active et les échanges constructifs ont permis de mettre en lumière le dynamisme de la </w:t>
      </w:r>
      <w:r w:rsidR="009437F8" w:rsidRPr="009437F8">
        <w:rPr>
          <w:rFonts w:ascii="Arial Narrow" w:hAnsi="Arial Narrow" w:cs="Arial"/>
          <w:sz w:val="26"/>
          <w:szCs w:val="26"/>
        </w:rPr>
        <w:t>Recherche</w:t>
      </w:r>
      <w:r w:rsidRPr="009437F8">
        <w:rPr>
          <w:rFonts w:ascii="Arial Narrow" w:hAnsi="Arial Narrow" w:cs="Arial"/>
          <w:sz w:val="26"/>
          <w:szCs w:val="26"/>
        </w:rPr>
        <w:t xml:space="preserve"> sur les substances naturelles en Côte d’Ivoire et dans la sous-région ouest-africaine.</w:t>
      </w:r>
    </w:p>
    <w:p w14:paraId="0EEFCF80" w14:textId="77777777" w:rsidR="00536FC2" w:rsidRPr="009437F8" w:rsidRDefault="00536FC2" w:rsidP="009437F8">
      <w:pPr>
        <w:spacing w:after="0"/>
        <w:jc w:val="both"/>
        <w:rPr>
          <w:rFonts w:ascii="Arial Narrow" w:hAnsi="Arial Narrow" w:cs="Arial"/>
          <w:sz w:val="26"/>
          <w:szCs w:val="26"/>
        </w:rPr>
      </w:pPr>
    </w:p>
    <w:p w14:paraId="67BF92B3" w14:textId="271871B4" w:rsidR="00536FC2" w:rsidRPr="009437F8" w:rsidRDefault="00536FC2" w:rsidP="009437F8">
      <w:pPr>
        <w:spacing w:after="0"/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t>Le Comité a par ailleurs formulé une motion spéciale de remerciements à l’endroit des partenaires institutionnels et techniques :</w:t>
      </w:r>
      <w:r w:rsidR="009437F8" w:rsidRPr="009437F8">
        <w:rPr>
          <w:rFonts w:ascii="Arial Narrow" w:hAnsi="Arial Narrow" w:cs="Arial"/>
          <w:sz w:val="26"/>
          <w:szCs w:val="26"/>
        </w:rPr>
        <w:t xml:space="preserve"> </w:t>
      </w:r>
      <w:r w:rsidRPr="009437F8">
        <w:rPr>
          <w:rFonts w:ascii="Arial Narrow" w:hAnsi="Arial Narrow" w:cs="Arial"/>
          <w:sz w:val="26"/>
          <w:szCs w:val="26"/>
        </w:rPr>
        <w:t xml:space="preserve">UNESCO, OIPI, FONSTI, </w:t>
      </w:r>
      <w:proofErr w:type="spellStart"/>
      <w:r w:rsidRPr="009437F8">
        <w:rPr>
          <w:rFonts w:ascii="Arial Narrow" w:hAnsi="Arial Narrow" w:cs="Arial"/>
          <w:sz w:val="26"/>
          <w:szCs w:val="26"/>
        </w:rPr>
        <w:t>Djéka</w:t>
      </w:r>
      <w:proofErr w:type="spellEnd"/>
      <w:r w:rsidRPr="009437F8">
        <w:rPr>
          <w:rFonts w:ascii="Arial Narrow" w:hAnsi="Arial Narrow" w:cs="Arial"/>
          <w:sz w:val="26"/>
          <w:szCs w:val="26"/>
        </w:rPr>
        <w:t xml:space="preserve"> Pharmaco, ASCAD, BKB, ainsi qu’aux praticiens de la médecine traditionnelle pour leur appui constant et leur collaboration.</w:t>
      </w:r>
    </w:p>
    <w:p w14:paraId="10637AFD" w14:textId="77777777" w:rsidR="009437F8" w:rsidRPr="009437F8" w:rsidRDefault="009437F8" w:rsidP="009437F8">
      <w:pPr>
        <w:spacing w:after="0"/>
        <w:jc w:val="both"/>
        <w:rPr>
          <w:rFonts w:ascii="Arial Narrow" w:hAnsi="Arial Narrow" w:cs="Arial"/>
          <w:sz w:val="26"/>
          <w:szCs w:val="26"/>
        </w:rPr>
      </w:pPr>
    </w:p>
    <w:p w14:paraId="6B4CADD5" w14:textId="13432B59" w:rsidR="009437F8" w:rsidRPr="009437F8" w:rsidRDefault="00536FC2" w:rsidP="009437F8">
      <w:pPr>
        <w:spacing w:after="0"/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t xml:space="preserve">Enfin, le Professeur Karamoko </w:t>
      </w:r>
      <w:proofErr w:type="spellStart"/>
      <w:r w:rsidRPr="009437F8">
        <w:rPr>
          <w:rFonts w:ascii="Arial Narrow" w:hAnsi="Arial Narrow" w:cs="Arial"/>
          <w:sz w:val="26"/>
          <w:szCs w:val="26"/>
        </w:rPr>
        <w:t>Yahaya</w:t>
      </w:r>
      <w:proofErr w:type="spellEnd"/>
      <w:r w:rsidRPr="009437F8">
        <w:rPr>
          <w:rFonts w:ascii="Arial Narrow" w:hAnsi="Arial Narrow" w:cs="Arial"/>
          <w:sz w:val="26"/>
          <w:szCs w:val="26"/>
        </w:rPr>
        <w:t xml:space="preserve">, Vice-Président chargé de la </w:t>
      </w:r>
      <w:r w:rsidR="009437F8" w:rsidRPr="009437F8">
        <w:rPr>
          <w:rFonts w:ascii="Arial Narrow" w:hAnsi="Arial Narrow" w:cs="Arial"/>
          <w:sz w:val="26"/>
          <w:szCs w:val="26"/>
        </w:rPr>
        <w:t>Recherche</w:t>
      </w:r>
      <w:r w:rsidRPr="009437F8">
        <w:rPr>
          <w:rFonts w:ascii="Arial Narrow" w:hAnsi="Arial Narrow" w:cs="Arial"/>
          <w:sz w:val="26"/>
          <w:szCs w:val="26"/>
        </w:rPr>
        <w:t>, de l’Innovation technologique et des Relations extérieures, a déclaré close la Deuxième Journée Scientifique du PPASN à 19h00, marquant ainsi la fin d’une journée ouverte à 10h00 le même jour, riche en échanges, découvertes et perspectives.</w:t>
      </w:r>
    </w:p>
    <w:p w14:paraId="791A3571" w14:textId="77777777" w:rsidR="00051AE3" w:rsidRPr="009437F8" w:rsidRDefault="00051AE3" w:rsidP="009437F8">
      <w:pPr>
        <w:spacing w:after="0"/>
        <w:jc w:val="both"/>
        <w:rPr>
          <w:rFonts w:ascii="Arial Narrow" w:hAnsi="Arial Narrow" w:cs="Arial"/>
          <w:sz w:val="26"/>
          <w:szCs w:val="26"/>
        </w:rPr>
      </w:pPr>
    </w:p>
    <w:p w14:paraId="2D6713BB" w14:textId="66FD88AA" w:rsidR="008B6DCD" w:rsidRPr="009437F8" w:rsidRDefault="008B6DCD" w:rsidP="009437F8">
      <w:pPr>
        <w:ind w:left="4248" w:firstLine="708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9437F8">
        <w:rPr>
          <w:rFonts w:ascii="Arial Narrow" w:hAnsi="Arial Narrow" w:cs="Arial"/>
          <w:b/>
          <w:bCs/>
          <w:sz w:val="26"/>
          <w:szCs w:val="26"/>
        </w:rPr>
        <w:t xml:space="preserve">Le Président du Comité Scientifique </w:t>
      </w:r>
    </w:p>
    <w:p w14:paraId="2EDEBFF5" w14:textId="1F10BBE0" w:rsidR="008B6DCD" w:rsidRPr="009437F8" w:rsidRDefault="008B6DCD" w:rsidP="009437F8">
      <w:pPr>
        <w:spacing w:after="0"/>
        <w:ind w:left="4248" w:firstLine="708"/>
        <w:jc w:val="both"/>
        <w:rPr>
          <w:rFonts w:ascii="Arial Narrow" w:hAnsi="Arial Narrow" w:cs="Arial"/>
          <w:b/>
          <w:bCs/>
          <w:sz w:val="26"/>
          <w:szCs w:val="26"/>
        </w:rPr>
      </w:pPr>
      <w:proofErr w:type="spellStart"/>
      <w:r w:rsidRPr="009437F8">
        <w:rPr>
          <w:rFonts w:ascii="Arial Narrow" w:hAnsi="Arial Narrow" w:cs="Arial"/>
          <w:b/>
          <w:bCs/>
          <w:sz w:val="26"/>
          <w:szCs w:val="26"/>
        </w:rPr>
        <w:t>Mamidou</w:t>
      </w:r>
      <w:proofErr w:type="spellEnd"/>
      <w:r w:rsidRPr="009437F8">
        <w:rPr>
          <w:rFonts w:ascii="Arial Narrow" w:hAnsi="Arial Narrow" w:cs="Arial"/>
          <w:b/>
          <w:bCs/>
          <w:sz w:val="26"/>
          <w:szCs w:val="26"/>
        </w:rPr>
        <w:t xml:space="preserve"> </w:t>
      </w:r>
      <w:proofErr w:type="spellStart"/>
      <w:r w:rsidRPr="009437F8">
        <w:rPr>
          <w:rFonts w:ascii="Arial Narrow" w:hAnsi="Arial Narrow" w:cs="Arial"/>
          <w:b/>
          <w:bCs/>
          <w:sz w:val="26"/>
          <w:szCs w:val="26"/>
        </w:rPr>
        <w:t>Witabouna</w:t>
      </w:r>
      <w:proofErr w:type="spellEnd"/>
      <w:r w:rsidRPr="009437F8">
        <w:rPr>
          <w:rFonts w:ascii="Arial Narrow" w:hAnsi="Arial Narrow" w:cs="Arial"/>
          <w:b/>
          <w:bCs/>
          <w:sz w:val="26"/>
          <w:szCs w:val="26"/>
        </w:rPr>
        <w:t xml:space="preserve"> KONE</w:t>
      </w:r>
    </w:p>
    <w:p w14:paraId="212B4B7C" w14:textId="50AA46A3" w:rsidR="008B6DCD" w:rsidRPr="009437F8" w:rsidRDefault="008B6DCD" w:rsidP="009437F8">
      <w:pPr>
        <w:spacing w:after="0" w:line="240" w:lineRule="auto"/>
        <w:ind w:left="4956"/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t>Professeur Titulaire</w:t>
      </w:r>
    </w:p>
    <w:p w14:paraId="5A392A01" w14:textId="3AA0CD1C" w:rsidR="00771D50" w:rsidRPr="009437F8" w:rsidRDefault="008B6DCD" w:rsidP="009437F8">
      <w:pPr>
        <w:spacing w:after="0" w:line="240" w:lineRule="auto"/>
        <w:ind w:left="4248" w:firstLine="708"/>
        <w:jc w:val="both"/>
        <w:rPr>
          <w:rFonts w:ascii="Arial Narrow" w:hAnsi="Arial Narrow" w:cs="Arial"/>
          <w:sz w:val="26"/>
          <w:szCs w:val="26"/>
        </w:rPr>
      </w:pPr>
      <w:r w:rsidRPr="009437F8">
        <w:rPr>
          <w:rFonts w:ascii="Arial Narrow" w:hAnsi="Arial Narrow" w:cs="Arial"/>
          <w:sz w:val="26"/>
          <w:szCs w:val="26"/>
        </w:rPr>
        <w:t>Université Nangui ABROGOUA</w:t>
      </w:r>
    </w:p>
    <w:sectPr w:rsidR="00771D50" w:rsidRPr="009437F8" w:rsidSect="009437F8">
      <w:headerReference w:type="default" r:id="rId10"/>
      <w:foot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38996" w14:textId="77777777" w:rsidR="00120F54" w:rsidRDefault="00120F54" w:rsidP="00051AE3">
      <w:pPr>
        <w:spacing w:after="0" w:line="240" w:lineRule="auto"/>
      </w:pPr>
      <w:r>
        <w:separator/>
      </w:r>
    </w:p>
  </w:endnote>
  <w:endnote w:type="continuationSeparator" w:id="0">
    <w:p w14:paraId="26605B04" w14:textId="77777777" w:rsidR="00120F54" w:rsidRDefault="00120F54" w:rsidP="00051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264330"/>
      <w:docPartObj>
        <w:docPartGallery w:val="Page Numbers (Bottom of Page)"/>
        <w:docPartUnique/>
      </w:docPartObj>
    </w:sdtPr>
    <w:sdtContent>
      <w:p w14:paraId="0C0D914B" w14:textId="038BCF8E" w:rsidR="00051AE3" w:rsidRDefault="00051AE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B176A3" w14:textId="77777777" w:rsidR="00051AE3" w:rsidRDefault="00051A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38C1" w14:textId="77777777" w:rsidR="00120F54" w:rsidRDefault="00120F54" w:rsidP="00051AE3">
      <w:pPr>
        <w:spacing w:after="0" w:line="240" w:lineRule="auto"/>
      </w:pPr>
      <w:r>
        <w:separator/>
      </w:r>
    </w:p>
  </w:footnote>
  <w:footnote w:type="continuationSeparator" w:id="0">
    <w:p w14:paraId="4CEA5918" w14:textId="77777777" w:rsidR="00120F54" w:rsidRDefault="00120F54" w:rsidP="00051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0123332"/>
      <w:docPartObj>
        <w:docPartGallery w:val="Page Numbers (Top of Page)"/>
        <w:docPartUnique/>
      </w:docPartObj>
    </w:sdtPr>
    <w:sdtContent>
      <w:p w14:paraId="47AE7CBF" w14:textId="31EED7DB" w:rsidR="00051AE3" w:rsidRDefault="00000000">
        <w:pPr>
          <w:pStyle w:val="En-tte"/>
          <w:jc w:val="right"/>
        </w:pPr>
      </w:p>
    </w:sdtContent>
  </w:sdt>
  <w:p w14:paraId="478D1E42" w14:textId="77777777" w:rsidR="00051AE3" w:rsidRDefault="00051AE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B95"/>
    <w:multiLevelType w:val="multilevel"/>
    <w:tmpl w:val="C4520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1B0FFA"/>
    <w:multiLevelType w:val="hybridMultilevel"/>
    <w:tmpl w:val="127A5466"/>
    <w:lvl w:ilvl="0" w:tplc="DAE042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46519"/>
    <w:multiLevelType w:val="multilevel"/>
    <w:tmpl w:val="7636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D61B32"/>
    <w:multiLevelType w:val="hybridMultilevel"/>
    <w:tmpl w:val="E20EB6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949D6"/>
    <w:multiLevelType w:val="multilevel"/>
    <w:tmpl w:val="988A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862359">
    <w:abstractNumId w:val="1"/>
  </w:num>
  <w:num w:numId="2" w16cid:durableId="1815877141">
    <w:abstractNumId w:val="3"/>
  </w:num>
  <w:num w:numId="3" w16cid:durableId="1976181891">
    <w:abstractNumId w:val="4"/>
  </w:num>
  <w:num w:numId="4" w16cid:durableId="1001589635">
    <w:abstractNumId w:val="0"/>
  </w:num>
  <w:num w:numId="5" w16cid:durableId="1274942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EF"/>
    <w:rsid w:val="00012965"/>
    <w:rsid w:val="00051AE3"/>
    <w:rsid w:val="00064878"/>
    <w:rsid w:val="00074006"/>
    <w:rsid w:val="000920FF"/>
    <w:rsid w:val="000E3159"/>
    <w:rsid w:val="00120F54"/>
    <w:rsid w:val="001D1988"/>
    <w:rsid w:val="001D5259"/>
    <w:rsid w:val="001F1CD2"/>
    <w:rsid w:val="00237BFF"/>
    <w:rsid w:val="00281C6B"/>
    <w:rsid w:val="002A59CE"/>
    <w:rsid w:val="002B1F52"/>
    <w:rsid w:val="002B5534"/>
    <w:rsid w:val="002F08B7"/>
    <w:rsid w:val="002F09E8"/>
    <w:rsid w:val="00303EC8"/>
    <w:rsid w:val="00370CE2"/>
    <w:rsid w:val="00383D07"/>
    <w:rsid w:val="003C7FF9"/>
    <w:rsid w:val="00427748"/>
    <w:rsid w:val="00436F0B"/>
    <w:rsid w:val="004616A9"/>
    <w:rsid w:val="00512A21"/>
    <w:rsid w:val="005228A5"/>
    <w:rsid w:val="00536FC2"/>
    <w:rsid w:val="00556320"/>
    <w:rsid w:val="00565A1D"/>
    <w:rsid w:val="005A2DB6"/>
    <w:rsid w:val="005C3664"/>
    <w:rsid w:val="00617993"/>
    <w:rsid w:val="006C211D"/>
    <w:rsid w:val="006D302F"/>
    <w:rsid w:val="0072763D"/>
    <w:rsid w:val="00771D50"/>
    <w:rsid w:val="007D03D9"/>
    <w:rsid w:val="007D143F"/>
    <w:rsid w:val="007D5EAF"/>
    <w:rsid w:val="007D632E"/>
    <w:rsid w:val="007F26EF"/>
    <w:rsid w:val="00806944"/>
    <w:rsid w:val="00866DBF"/>
    <w:rsid w:val="00882C3F"/>
    <w:rsid w:val="00887BB9"/>
    <w:rsid w:val="008B6DCD"/>
    <w:rsid w:val="008C7097"/>
    <w:rsid w:val="008C7260"/>
    <w:rsid w:val="008E1041"/>
    <w:rsid w:val="008E78F9"/>
    <w:rsid w:val="00913976"/>
    <w:rsid w:val="00927202"/>
    <w:rsid w:val="009437F8"/>
    <w:rsid w:val="00973E01"/>
    <w:rsid w:val="009B0BFC"/>
    <w:rsid w:val="00A04120"/>
    <w:rsid w:val="00A26166"/>
    <w:rsid w:val="00A26C09"/>
    <w:rsid w:val="00A272B6"/>
    <w:rsid w:val="00A335AC"/>
    <w:rsid w:val="00A720CD"/>
    <w:rsid w:val="00AA5A3F"/>
    <w:rsid w:val="00AA734D"/>
    <w:rsid w:val="00B30F82"/>
    <w:rsid w:val="00B72FC1"/>
    <w:rsid w:val="00B746B6"/>
    <w:rsid w:val="00B81CAC"/>
    <w:rsid w:val="00B93034"/>
    <w:rsid w:val="00B96A8E"/>
    <w:rsid w:val="00BB2CC9"/>
    <w:rsid w:val="00BE652E"/>
    <w:rsid w:val="00BF22B1"/>
    <w:rsid w:val="00C77A3D"/>
    <w:rsid w:val="00CE03C1"/>
    <w:rsid w:val="00CE2F17"/>
    <w:rsid w:val="00D7025A"/>
    <w:rsid w:val="00DE0106"/>
    <w:rsid w:val="00E33488"/>
    <w:rsid w:val="00E730C1"/>
    <w:rsid w:val="00ED0B99"/>
    <w:rsid w:val="00ED229F"/>
    <w:rsid w:val="00EE1F76"/>
    <w:rsid w:val="00F2133D"/>
    <w:rsid w:val="00F22435"/>
    <w:rsid w:val="00F8769A"/>
    <w:rsid w:val="00FB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DDCE"/>
  <w15:chartTrackingRefBased/>
  <w15:docId w15:val="{CB124812-186E-4154-AF5A-057E43A0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33D"/>
    <w:pPr>
      <w:spacing w:line="25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12A21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2A21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styleId="Paragraphedeliste">
    <w:name w:val="List Paragraph"/>
    <w:basedOn w:val="Normal"/>
    <w:uiPriority w:val="34"/>
    <w:qFormat/>
    <w:rsid w:val="0072763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51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AE3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51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AE3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7D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D5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1432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 Mamidou</dc:creator>
  <cp:keywords/>
  <dc:description/>
  <cp:lastModifiedBy>Virginie KARAMA née DA</cp:lastModifiedBy>
  <cp:revision>3</cp:revision>
  <dcterms:created xsi:type="dcterms:W3CDTF">2025-11-13T01:51:00Z</dcterms:created>
  <dcterms:modified xsi:type="dcterms:W3CDTF">2025-11-15T21:50:00Z</dcterms:modified>
</cp:coreProperties>
</file>